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5E" w:rsidRPr="00BD3F6C" w:rsidRDefault="00C71659" w:rsidP="0063005A">
      <w:pPr>
        <w:tabs>
          <w:tab w:val="center" w:pos="4422"/>
        </w:tabs>
        <w:spacing w:beforeLines="100"/>
        <w:jc w:val="center"/>
        <w:rPr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培训</w:t>
      </w:r>
      <w:r w:rsidR="00077C65">
        <w:rPr>
          <w:rFonts w:ascii="仿宋" w:eastAsia="仿宋" w:hAnsi="仿宋" w:hint="eastAsia"/>
          <w:b/>
          <w:bCs/>
          <w:color w:val="000000"/>
          <w:sz w:val="32"/>
          <w:szCs w:val="32"/>
        </w:rPr>
        <w:t>日</w:t>
      </w:r>
      <w:r w:rsidR="004F3E5E" w:rsidRPr="00BD3F6C">
        <w:rPr>
          <w:rFonts w:ascii="仿宋" w:eastAsia="仿宋" w:hAnsi="仿宋" w:hint="eastAsia"/>
          <w:b/>
          <w:bCs/>
          <w:color w:val="000000"/>
          <w:sz w:val="32"/>
          <w:szCs w:val="32"/>
        </w:rPr>
        <w:t>程</w:t>
      </w:r>
    </w:p>
    <w:tbl>
      <w:tblPr>
        <w:tblStyle w:val="ab"/>
        <w:tblW w:w="9781" w:type="dxa"/>
        <w:tblInd w:w="-459" w:type="dxa"/>
        <w:tblLayout w:type="fixed"/>
        <w:tblLook w:val="04A0"/>
      </w:tblPr>
      <w:tblGrid>
        <w:gridCol w:w="1985"/>
        <w:gridCol w:w="3402"/>
        <w:gridCol w:w="2977"/>
        <w:gridCol w:w="1417"/>
      </w:tblGrid>
      <w:tr w:rsidR="0057245B" w:rsidRPr="006178B5" w:rsidTr="008F3BC3">
        <w:trPr>
          <w:trHeight w:val="268"/>
        </w:trPr>
        <w:tc>
          <w:tcPr>
            <w:tcW w:w="9781" w:type="dxa"/>
            <w:gridSpan w:val="4"/>
          </w:tcPr>
          <w:p w:rsidR="0057245B" w:rsidRPr="006178B5" w:rsidRDefault="0057245B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8"/>
              </w:rPr>
              <w:t>201</w:t>
            </w:r>
            <w:r w:rsidR="002443AD" w:rsidRPr="006178B5">
              <w:rPr>
                <w:rFonts w:ascii="仿宋" w:eastAsia="仿宋" w:hAnsi="仿宋" w:hint="eastAsia"/>
                <w:sz w:val="24"/>
                <w:szCs w:val="28"/>
              </w:rPr>
              <w:t>9</w:t>
            </w:r>
            <w:r w:rsidRPr="006178B5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2443AD" w:rsidRPr="006178B5">
              <w:rPr>
                <w:rFonts w:ascii="仿宋" w:eastAsia="仿宋" w:hAnsi="仿宋" w:hint="eastAsia"/>
                <w:sz w:val="24"/>
                <w:szCs w:val="28"/>
              </w:rPr>
              <w:t>10</w:t>
            </w:r>
            <w:r w:rsidRPr="006178B5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="002443AD" w:rsidRPr="006178B5">
              <w:rPr>
                <w:rFonts w:ascii="仿宋" w:eastAsia="仿宋" w:hAnsi="仿宋" w:hint="eastAsia"/>
                <w:sz w:val="24"/>
                <w:szCs w:val="28"/>
              </w:rPr>
              <w:t>2</w:t>
            </w:r>
            <w:r w:rsidR="001D48D6" w:rsidRPr="006178B5">
              <w:rPr>
                <w:rFonts w:ascii="仿宋" w:eastAsia="仿宋" w:hAnsi="仿宋" w:hint="eastAsia"/>
                <w:sz w:val="24"/>
                <w:szCs w:val="28"/>
              </w:rPr>
              <w:t>5</w:t>
            </w:r>
            <w:r w:rsidRPr="006178B5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 w:rsidR="00A0637E">
              <w:rPr>
                <w:rFonts w:ascii="仿宋" w:eastAsia="仿宋" w:hAnsi="仿宋" w:hint="eastAsia"/>
                <w:sz w:val="24"/>
                <w:szCs w:val="28"/>
              </w:rPr>
              <w:t>上午</w:t>
            </w:r>
          </w:p>
        </w:tc>
      </w:tr>
      <w:tr w:rsidR="00A0637E" w:rsidRPr="006178B5" w:rsidTr="00077C65">
        <w:tc>
          <w:tcPr>
            <w:tcW w:w="1985" w:type="dxa"/>
          </w:tcPr>
          <w:p w:rsidR="00A0637E" w:rsidRPr="006178B5" w:rsidRDefault="00A0637E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9:00-12:00</w:t>
            </w:r>
          </w:p>
        </w:tc>
        <w:tc>
          <w:tcPr>
            <w:tcW w:w="7796" w:type="dxa"/>
            <w:gridSpan w:val="3"/>
          </w:tcPr>
          <w:p w:rsidR="00A0637E" w:rsidRPr="006178B5" w:rsidRDefault="00A0637E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报到注册</w:t>
            </w:r>
          </w:p>
        </w:tc>
      </w:tr>
      <w:tr w:rsidR="001D48D6" w:rsidRPr="006178B5" w:rsidTr="008F3BC3">
        <w:trPr>
          <w:trHeight w:val="333"/>
        </w:trPr>
        <w:tc>
          <w:tcPr>
            <w:tcW w:w="9781" w:type="dxa"/>
            <w:gridSpan w:val="4"/>
          </w:tcPr>
          <w:p w:rsidR="001D48D6" w:rsidRPr="006178B5" w:rsidRDefault="001D48D6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2019年10月25日下午</w:t>
            </w:r>
          </w:p>
        </w:tc>
      </w:tr>
      <w:tr w:rsidR="001D48D6" w:rsidRPr="006178B5" w:rsidTr="00C71659">
        <w:tc>
          <w:tcPr>
            <w:tcW w:w="1985" w:type="dxa"/>
          </w:tcPr>
          <w:p w:rsidR="001D48D6" w:rsidRPr="006178B5" w:rsidRDefault="001D48D6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402" w:type="dxa"/>
          </w:tcPr>
          <w:p w:rsidR="001D48D6" w:rsidRPr="006178B5" w:rsidRDefault="008F3BC3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内容</w:t>
            </w:r>
          </w:p>
        </w:tc>
        <w:tc>
          <w:tcPr>
            <w:tcW w:w="2977" w:type="dxa"/>
          </w:tcPr>
          <w:p w:rsidR="001D48D6" w:rsidRPr="006178B5" w:rsidRDefault="001D48D6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讲者</w:t>
            </w:r>
          </w:p>
        </w:tc>
        <w:tc>
          <w:tcPr>
            <w:tcW w:w="1417" w:type="dxa"/>
          </w:tcPr>
          <w:p w:rsidR="001D48D6" w:rsidRPr="006178B5" w:rsidRDefault="001D48D6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主持</w:t>
            </w:r>
          </w:p>
        </w:tc>
      </w:tr>
      <w:tr w:rsidR="00986C62" w:rsidRPr="006178B5" w:rsidTr="00C71659">
        <w:tc>
          <w:tcPr>
            <w:tcW w:w="1985" w:type="dxa"/>
          </w:tcPr>
          <w:p w:rsidR="00986C62" w:rsidRPr="006178B5" w:rsidRDefault="00986C62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13：00-13：20</w:t>
            </w:r>
          </w:p>
        </w:tc>
        <w:tc>
          <w:tcPr>
            <w:tcW w:w="3402" w:type="dxa"/>
          </w:tcPr>
          <w:p w:rsidR="0018568C" w:rsidRDefault="0018568C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领导致辞</w:t>
            </w:r>
          </w:p>
          <w:p w:rsidR="0018568C" w:rsidRPr="006178B5" w:rsidRDefault="0018568C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6C62" w:rsidRDefault="008F3BC3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中国药学会</w:t>
            </w:r>
          </w:p>
          <w:p w:rsidR="00986C62" w:rsidRDefault="00986C62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云南省药学会</w:t>
            </w:r>
          </w:p>
          <w:p w:rsidR="0018568C" w:rsidRDefault="0018568C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</w:p>
          <w:p w:rsidR="0018568C" w:rsidRPr="0018568C" w:rsidRDefault="0018568C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70354">
              <w:rPr>
                <w:rFonts w:ascii="仿宋" w:eastAsia="仿宋" w:hAnsi="仿宋" w:hint="eastAsia"/>
                <w:sz w:val="24"/>
                <w:szCs w:val="24"/>
              </w:rPr>
              <w:t>昆明医科大学附属第一医院</w:t>
            </w:r>
          </w:p>
        </w:tc>
        <w:tc>
          <w:tcPr>
            <w:tcW w:w="1417" w:type="dxa"/>
            <w:vMerge w:val="restart"/>
          </w:tcPr>
          <w:p w:rsidR="00850A0B" w:rsidRDefault="0045014D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70354">
              <w:rPr>
                <w:rFonts w:ascii="仿宋" w:eastAsia="仿宋" w:hAnsi="仿宋" w:hint="eastAsia"/>
                <w:sz w:val="24"/>
                <w:szCs w:val="24"/>
              </w:rPr>
              <w:t>张峻</w:t>
            </w:r>
          </w:p>
          <w:p w:rsidR="00FD354A" w:rsidRDefault="0045014D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70354">
              <w:rPr>
                <w:rFonts w:ascii="仿宋" w:eastAsia="仿宋" w:hAnsi="仿宋" w:hint="eastAsia"/>
                <w:sz w:val="24"/>
                <w:szCs w:val="24"/>
              </w:rPr>
              <w:t>（昆明医科大学附属第一医院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临床药学科</w:t>
            </w:r>
            <w:r w:rsidRPr="00D70354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1402A9" w:rsidRDefault="009F10AE" w:rsidP="001402A9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张相林</w:t>
            </w:r>
          </w:p>
          <w:p w:rsidR="001402A9" w:rsidRDefault="001402A9" w:rsidP="001402A9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（中日友好医院药学部）</w:t>
            </w:r>
          </w:p>
          <w:p w:rsidR="00986C62" w:rsidRPr="001402A9" w:rsidRDefault="00986C62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402A9" w:rsidRPr="006178B5" w:rsidTr="00C71659">
        <w:tc>
          <w:tcPr>
            <w:tcW w:w="1985" w:type="dxa"/>
          </w:tcPr>
          <w:p w:rsidR="001402A9" w:rsidRPr="006178B5" w:rsidRDefault="001402A9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13：20-14：10</w:t>
            </w:r>
          </w:p>
        </w:tc>
        <w:tc>
          <w:tcPr>
            <w:tcW w:w="3402" w:type="dxa"/>
          </w:tcPr>
          <w:p w:rsidR="001402A9" w:rsidRPr="006178B5" w:rsidRDefault="001402A9" w:rsidP="00C619E0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抗真菌药物在重症感染患者中的合理使用</w:t>
            </w:r>
          </w:p>
        </w:tc>
        <w:tc>
          <w:tcPr>
            <w:tcW w:w="2977" w:type="dxa"/>
          </w:tcPr>
          <w:p w:rsidR="001402A9" w:rsidRPr="006178B5" w:rsidRDefault="001402A9" w:rsidP="00C619E0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李朋梅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（中日友好医院药学部）</w:t>
            </w:r>
          </w:p>
        </w:tc>
        <w:tc>
          <w:tcPr>
            <w:tcW w:w="1417" w:type="dxa"/>
            <w:vMerge/>
          </w:tcPr>
          <w:p w:rsidR="001402A9" w:rsidRPr="006178B5" w:rsidRDefault="001402A9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14：10-15：00</w:t>
            </w:r>
          </w:p>
        </w:tc>
        <w:tc>
          <w:tcPr>
            <w:tcW w:w="3402" w:type="dxa"/>
          </w:tcPr>
          <w:p w:rsidR="001854B7" w:rsidRPr="000429EC" w:rsidRDefault="000429EC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0429EC">
              <w:rPr>
                <w:rFonts w:ascii="仿宋" w:eastAsia="仿宋" w:hAnsi="仿宋" w:hint="eastAsia"/>
                <w:sz w:val="24"/>
                <w:szCs w:val="24"/>
              </w:rPr>
              <w:t>利奈</w:t>
            </w:r>
            <w:proofErr w:type="gramStart"/>
            <w:r w:rsidRPr="000429EC">
              <w:rPr>
                <w:rFonts w:ascii="仿宋" w:eastAsia="仿宋" w:hAnsi="仿宋" w:hint="eastAsia"/>
                <w:sz w:val="24"/>
                <w:szCs w:val="24"/>
              </w:rPr>
              <w:t>唑</w:t>
            </w:r>
            <w:proofErr w:type="gramEnd"/>
            <w:r w:rsidRPr="000429EC">
              <w:rPr>
                <w:rFonts w:ascii="仿宋" w:eastAsia="仿宋" w:hAnsi="仿宋" w:hint="eastAsia"/>
                <w:sz w:val="24"/>
                <w:szCs w:val="24"/>
              </w:rPr>
              <w:t>胺罕见不良反应与血药浓度相关性分析</w:t>
            </w:r>
          </w:p>
        </w:tc>
        <w:tc>
          <w:tcPr>
            <w:tcW w:w="2977" w:type="dxa"/>
          </w:tcPr>
          <w:p w:rsidR="001854B7" w:rsidRPr="00172BC8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172BC8">
              <w:rPr>
                <w:rFonts w:ascii="仿宋" w:eastAsia="仿宋" w:hAnsi="仿宋" w:hint="eastAsia"/>
                <w:sz w:val="24"/>
                <w:szCs w:val="24"/>
              </w:rPr>
              <w:t>张峻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72BC8">
              <w:rPr>
                <w:rFonts w:ascii="仿宋" w:eastAsia="仿宋" w:hAnsi="仿宋" w:hint="eastAsia"/>
                <w:sz w:val="24"/>
                <w:szCs w:val="24"/>
              </w:rPr>
              <w:t>昆明医科大学附属第一医院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临床药学科）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15：00-15：50</w:t>
            </w:r>
          </w:p>
        </w:tc>
        <w:tc>
          <w:tcPr>
            <w:tcW w:w="3402" w:type="dxa"/>
          </w:tcPr>
          <w:p w:rsidR="001854B7" w:rsidRPr="00D70354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70354">
              <w:rPr>
                <w:rFonts w:ascii="仿宋" w:eastAsia="仿宋" w:hAnsi="仿宋" w:hint="eastAsia"/>
                <w:sz w:val="24"/>
                <w:szCs w:val="24"/>
              </w:rPr>
              <w:t>抗菌药物常见不良反应与防治</w:t>
            </w:r>
          </w:p>
        </w:tc>
        <w:tc>
          <w:tcPr>
            <w:tcW w:w="2977" w:type="dxa"/>
          </w:tcPr>
          <w:p w:rsidR="001854B7" w:rsidRPr="00D70354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70354">
              <w:rPr>
                <w:rFonts w:ascii="仿宋" w:eastAsia="仿宋" w:hAnsi="仿宋" w:hint="eastAsia"/>
                <w:sz w:val="24"/>
                <w:szCs w:val="24"/>
              </w:rPr>
              <w:t>龚媛媛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70354">
              <w:rPr>
                <w:rFonts w:ascii="仿宋" w:eastAsia="仿宋" w:hAnsi="仿宋" w:hint="eastAsia"/>
                <w:sz w:val="24"/>
                <w:szCs w:val="24"/>
              </w:rPr>
              <w:t>中国人民解放军联勤保障部队第九二零医院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15：50-16：40</w:t>
            </w:r>
          </w:p>
        </w:tc>
        <w:tc>
          <w:tcPr>
            <w:tcW w:w="3402" w:type="dxa"/>
          </w:tcPr>
          <w:p w:rsidR="001854B7" w:rsidRPr="00DE30F1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color w:val="000000"/>
                <w:sz w:val="24"/>
              </w:rPr>
            </w:pPr>
            <w:r w:rsidRPr="00DE30F1">
              <w:rPr>
                <w:rFonts w:ascii="仿宋" w:eastAsia="仿宋" w:hAnsi="仿宋" w:hint="eastAsia"/>
                <w:color w:val="000000"/>
                <w:sz w:val="24"/>
              </w:rPr>
              <w:t>SCAP病原学与抗生素选择的变迁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DE30F1">
              <w:rPr>
                <w:rFonts w:ascii="仿宋" w:eastAsia="仿宋" w:hAnsi="仿宋" w:hint="eastAsia"/>
                <w:sz w:val="24"/>
                <w:szCs w:val="24"/>
              </w:rPr>
              <w:t>张袆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呼吸与危重症医学科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四部）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16:40-17: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color w:val="000000"/>
                <w:sz w:val="24"/>
              </w:rPr>
              <w:t>多粘菌素在重症感染患者中的合理使用和个体化给药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color w:val="000000"/>
                <w:sz w:val="24"/>
              </w:rPr>
              <w:t>王晓星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药学部）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17:20-18:00</w:t>
            </w:r>
          </w:p>
        </w:tc>
        <w:tc>
          <w:tcPr>
            <w:tcW w:w="3402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color w:val="000000"/>
                <w:sz w:val="24"/>
              </w:rPr>
              <w:t>重症感染患者糖肽类抗菌药物治疗药物监测及个体化给药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color w:val="000000"/>
                <w:sz w:val="24"/>
              </w:rPr>
              <w:t>郭冬杰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药学部）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8F3BC3">
        <w:trPr>
          <w:trHeight w:val="207"/>
        </w:trPr>
        <w:tc>
          <w:tcPr>
            <w:tcW w:w="9781" w:type="dxa"/>
            <w:gridSpan w:val="4"/>
          </w:tcPr>
          <w:p w:rsidR="001854B7" w:rsidRPr="006178B5" w:rsidRDefault="001854B7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8"/>
              </w:rPr>
              <w:t>2019年10月26日上午</w:t>
            </w: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8:30-9:20</w:t>
            </w:r>
          </w:p>
        </w:tc>
        <w:tc>
          <w:tcPr>
            <w:tcW w:w="3402" w:type="dxa"/>
          </w:tcPr>
          <w:p w:rsidR="001854B7" w:rsidRPr="0063005A" w:rsidRDefault="00C308C3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讲题</w:t>
            </w:r>
            <w:r w:rsidR="001854B7" w:rsidRPr="0063005A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2977" w:type="dxa"/>
          </w:tcPr>
          <w:p w:rsidR="001854B7" w:rsidRPr="0063005A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邱峰</w:t>
            </w:r>
            <w:r w:rsidR="00BD7707" w:rsidRPr="0063005A">
              <w:rPr>
                <w:rFonts w:ascii="仿宋" w:eastAsia="仿宋" w:hAnsi="仿宋" w:hint="eastAsia"/>
                <w:sz w:val="24"/>
                <w:szCs w:val="24"/>
              </w:rPr>
              <w:t>(重庆医科大学附属第一医院)</w:t>
            </w:r>
          </w:p>
        </w:tc>
        <w:tc>
          <w:tcPr>
            <w:tcW w:w="1417" w:type="dxa"/>
            <w:vMerge w:val="restart"/>
          </w:tcPr>
          <w:p w:rsidR="00850A0B" w:rsidRDefault="001402A9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王卓</w:t>
            </w:r>
          </w:p>
          <w:p w:rsidR="001854B7" w:rsidRPr="00172BC8" w:rsidRDefault="00FD354A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1402A9">
              <w:rPr>
                <w:rFonts w:ascii="仿宋" w:eastAsia="仿宋" w:hAnsi="仿宋" w:hint="eastAsia"/>
                <w:sz w:val="24"/>
                <w:szCs w:val="24"/>
              </w:rPr>
              <w:t>长海医院药剂科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850A0B" w:rsidRDefault="0045014D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172BC8">
              <w:rPr>
                <w:rFonts w:ascii="仿宋" w:eastAsia="仿宋" w:hAnsi="仿宋" w:hint="eastAsia"/>
                <w:sz w:val="24"/>
                <w:szCs w:val="24"/>
              </w:rPr>
              <w:t>崔岚</w:t>
            </w:r>
          </w:p>
          <w:p w:rsidR="001854B7" w:rsidRPr="006178B5" w:rsidRDefault="0045014D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172BC8">
              <w:rPr>
                <w:rFonts w:ascii="仿宋" w:eastAsia="仿宋" w:hAnsi="仿宋" w:hint="eastAsia"/>
                <w:sz w:val="24"/>
                <w:szCs w:val="24"/>
              </w:rPr>
              <w:t>（昆明医科大学第二附属医院药学部）</w:t>
            </w:r>
          </w:p>
        </w:tc>
      </w:tr>
      <w:tr w:rsidR="001854B7" w:rsidRPr="006178B5" w:rsidTr="00C71659">
        <w:trPr>
          <w:trHeight w:val="571"/>
        </w:trPr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9:20-10:10</w:t>
            </w:r>
          </w:p>
        </w:tc>
        <w:tc>
          <w:tcPr>
            <w:tcW w:w="3402" w:type="dxa"/>
          </w:tcPr>
          <w:p w:rsidR="001854B7" w:rsidRPr="0063005A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抗菌药物医院内管理</w:t>
            </w:r>
          </w:p>
        </w:tc>
        <w:tc>
          <w:tcPr>
            <w:tcW w:w="2977" w:type="dxa"/>
          </w:tcPr>
          <w:p w:rsidR="001854B7" w:rsidRPr="0063005A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张波</w:t>
            </w:r>
            <w:r w:rsidR="00FD354A" w:rsidRPr="0063005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3005A">
              <w:rPr>
                <w:rFonts w:ascii="仿宋" w:eastAsia="仿宋" w:hAnsi="仿宋" w:hint="eastAsia"/>
                <w:sz w:val="24"/>
                <w:szCs w:val="24"/>
              </w:rPr>
              <w:t>北京协和医院</w:t>
            </w:r>
            <w:r w:rsidR="00FD354A" w:rsidRPr="0063005A">
              <w:rPr>
                <w:rFonts w:ascii="仿宋" w:eastAsia="仿宋" w:hAnsi="仿宋" w:hint="eastAsia"/>
                <w:sz w:val="24"/>
                <w:szCs w:val="24"/>
              </w:rPr>
              <w:t>药剂科）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1" w:colLast="1"/>
            <w:r w:rsidRPr="006178B5">
              <w:rPr>
                <w:rFonts w:ascii="仿宋" w:eastAsia="仿宋" w:hAnsi="仿宋" w:hint="eastAsia"/>
                <w:sz w:val="24"/>
                <w:szCs w:val="24"/>
              </w:rPr>
              <w:t>10:10-11:00</w:t>
            </w:r>
          </w:p>
        </w:tc>
        <w:tc>
          <w:tcPr>
            <w:tcW w:w="3402" w:type="dxa"/>
          </w:tcPr>
          <w:p w:rsidR="001854B7" w:rsidRPr="0063005A" w:rsidRDefault="005C714D" w:rsidP="00077C65">
            <w:pPr>
              <w:pStyle w:val="10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C</w:t>
            </w:r>
            <w:r w:rsidRPr="0063005A">
              <w:rPr>
                <w:rFonts w:ascii="仿宋" w:eastAsia="仿宋" w:hAnsi="仿宋"/>
                <w:sz w:val="24"/>
                <w:szCs w:val="24"/>
              </w:rPr>
              <w:t>KD</w:t>
            </w:r>
            <w:r w:rsidRPr="0063005A">
              <w:rPr>
                <w:rFonts w:ascii="仿宋" w:eastAsia="仿宋" w:hAnsi="仿宋" w:hint="eastAsia"/>
                <w:sz w:val="24"/>
                <w:szCs w:val="24"/>
              </w:rPr>
              <w:t>患者抗菌药物合理使用</w:t>
            </w:r>
          </w:p>
        </w:tc>
        <w:tc>
          <w:tcPr>
            <w:tcW w:w="2977" w:type="dxa"/>
          </w:tcPr>
          <w:p w:rsidR="001854B7" w:rsidRPr="0063005A" w:rsidRDefault="00FD354A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宋沧桑（</w:t>
            </w:r>
            <w:r w:rsidR="001854B7" w:rsidRPr="0063005A">
              <w:rPr>
                <w:rFonts w:ascii="仿宋" w:eastAsia="仿宋" w:hAnsi="仿宋" w:hint="eastAsia"/>
                <w:sz w:val="24"/>
                <w:szCs w:val="24"/>
              </w:rPr>
              <w:t>昆明市第一人民医院</w:t>
            </w:r>
            <w:r w:rsidRPr="0063005A">
              <w:rPr>
                <w:rFonts w:ascii="仿宋" w:eastAsia="仿宋" w:hAnsi="仿宋" w:hint="eastAsia"/>
                <w:sz w:val="24"/>
                <w:szCs w:val="24"/>
              </w:rPr>
              <w:t>药学部）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1854B7" w:rsidRPr="006178B5" w:rsidTr="00C71659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11:00-11:50</w:t>
            </w:r>
          </w:p>
        </w:tc>
        <w:tc>
          <w:tcPr>
            <w:tcW w:w="3402" w:type="dxa"/>
          </w:tcPr>
          <w:p w:rsidR="001854B7" w:rsidRPr="0063005A" w:rsidRDefault="001402A9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抗感染药物TDM</w:t>
            </w:r>
          </w:p>
        </w:tc>
        <w:tc>
          <w:tcPr>
            <w:tcW w:w="2977" w:type="dxa"/>
          </w:tcPr>
          <w:p w:rsidR="001854B7" w:rsidRPr="0063005A" w:rsidRDefault="001402A9" w:rsidP="001402A9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王卓（长海医院药剂科）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D857C7">
        <w:tc>
          <w:tcPr>
            <w:tcW w:w="9781" w:type="dxa"/>
            <w:gridSpan w:val="4"/>
          </w:tcPr>
          <w:p w:rsidR="001854B7" w:rsidRPr="0063005A" w:rsidRDefault="001854B7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005A">
              <w:rPr>
                <w:rFonts w:ascii="仿宋" w:eastAsia="仿宋" w:hAnsi="仿宋" w:hint="eastAsia"/>
                <w:sz w:val="24"/>
                <w:szCs w:val="24"/>
              </w:rPr>
              <w:t>午餐</w:t>
            </w:r>
          </w:p>
        </w:tc>
      </w:tr>
      <w:tr w:rsidR="001854B7" w:rsidRPr="006178B5" w:rsidTr="008F3BC3">
        <w:trPr>
          <w:trHeight w:val="285"/>
        </w:trPr>
        <w:tc>
          <w:tcPr>
            <w:tcW w:w="9781" w:type="dxa"/>
            <w:gridSpan w:val="4"/>
          </w:tcPr>
          <w:p w:rsidR="001854B7" w:rsidRPr="006178B5" w:rsidRDefault="001854B7" w:rsidP="00077C65">
            <w:pPr>
              <w:pStyle w:val="10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8"/>
              </w:rPr>
              <w:t>2019年10月26日下午</w:t>
            </w:r>
          </w:p>
        </w:tc>
      </w:tr>
      <w:tr w:rsidR="001854B7" w:rsidRPr="006178B5" w:rsidTr="00B06002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13：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854B7" w:rsidRPr="006178B5" w:rsidRDefault="00840DF0" w:rsidP="00077C65">
            <w:pPr>
              <w:pStyle w:val="10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40DF0">
              <w:rPr>
                <w:rFonts w:ascii="仿宋" w:eastAsia="仿宋" w:hAnsi="仿宋" w:hint="eastAsia"/>
                <w:color w:val="000000"/>
                <w:sz w:val="24"/>
              </w:rPr>
              <w:t>肿瘤相关感染治疗中的药学实践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6178B5">
              <w:rPr>
                <w:rFonts w:ascii="仿宋" w:eastAsia="仿宋" w:hAnsi="仿宋" w:hint="eastAsia"/>
                <w:sz w:val="24"/>
                <w:szCs w:val="24"/>
              </w:rPr>
              <w:t>孔树佳</w:t>
            </w:r>
            <w:proofErr w:type="gramEnd"/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云南省肿瘤医院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 w:val="restart"/>
          </w:tcPr>
          <w:p w:rsidR="00850A0B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172BC8">
              <w:rPr>
                <w:rFonts w:ascii="仿宋" w:eastAsia="仿宋" w:hAnsi="仿宋" w:hint="eastAsia"/>
                <w:sz w:val="24"/>
                <w:szCs w:val="24"/>
              </w:rPr>
              <w:t>李特</w:t>
            </w:r>
          </w:p>
          <w:p w:rsidR="008A490F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172BC8">
              <w:rPr>
                <w:rFonts w:ascii="仿宋" w:eastAsia="仿宋" w:hAnsi="仿宋" w:hint="eastAsia"/>
                <w:sz w:val="24"/>
                <w:szCs w:val="24"/>
              </w:rPr>
              <w:t>（云南省</w:t>
            </w:r>
            <w:proofErr w:type="gramStart"/>
            <w:r w:rsidRPr="00172BC8">
              <w:rPr>
                <w:rFonts w:ascii="仿宋" w:eastAsia="仿宋" w:hAnsi="仿宋" w:hint="eastAsia"/>
                <w:sz w:val="24"/>
                <w:szCs w:val="24"/>
              </w:rPr>
              <w:t>阜</w:t>
            </w:r>
            <w:proofErr w:type="gramEnd"/>
            <w:r w:rsidRPr="00172BC8">
              <w:rPr>
                <w:rFonts w:ascii="仿宋" w:eastAsia="仿宋" w:hAnsi="仿宋" w:hint="eastAsia"/>
                <w:sz w:val="24"/>
                <w:szCs w:val="24"/>
              </w:rPr>
              <w:t>外心血管医院药学部）</w:t>
            </w:r>
          </w:p>
          <w:p w:rsidR="00850A0B" w:rsidRDefault="00FC5C86" w:rsidP="00077C65">
            <w:pPr>
              <w:pStyle w:val="10"/>
              <w:ind w:firstLineChars="0" w:firstLine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金鹏飞</w:t>
            </w:r>
          </w:p>
          <w:p w:rsidR="001854B7" w:rsidRPr="00077C65" w:rsidRDefault="00FC5C86" w:rsidP="00077C65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(北京医院)</w:t>
            </w:r>
          </w:p>
        </w:tc>
      </w:tr>
      <w:tr w:rsidR="001854B7" w:rsidRPr="006178B5" w:rsidTr="00B06002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0-1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6178B5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:rsidR="001854B7" w:rsidRPr="006178B5" w:rsidRDefault="001854B7" w:rsidP="00077C65">
            <w:pPr>
              <w:pStyle w:val="10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7F71D8">
              <w:rPr>
                <w:rFonts w:ascii="仿宋" w:eastAsia="仿宋" w:hAnsi="仿宋" w:hint="eastAsia"/>
                <w:color w:val="000000"/>
                <w:sz w:val="24"/>
              </w:rPr>
              <w:t>临床如何看待抗菌药物合理使用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王</w:t>
            </w:r>
            <w:proofErr w:type="gramStart"/>
            <w:r w:rsidRPr="006178B5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  <w:r w:rsidRPr="006178B5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呼吸与危重症医学科二部）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B06002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15：00-15：40</w:t>
            </w:r>
          </w:p>
        </w:tc>
        <w:tc>
          <w:tcPr>
            <w:tcW w:w="3402" w:type="dxa"/>
          </w:tcPr>
          <w:p w:rsidR="001854B7" w:rsidRPr="006178B5" w:rsidRDefault="0065077D" w:rsidP="00077C65">
            <w:pPr>
              <w:pStyle w:val="10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5077D">
              <w:rPr>
                <w:rFonts w:ascii="仿宋" w:eastAsia="仿宋" w:hAnsi="仿宋" w:hint="eastAsia"/>
                <w:color w:val="000000"/>
                <w:sz w:val="24"/>
              </w:rPr>
              <w:t>重症感染患者PK/PD变化及抗感染治疗方案调整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proofErr w:type="gramStart"/>
            <w:r w:rsidRPr="006178B5">
              <w:rPr>
                <w:rFonts w:ascii="仿宋" w:eastAsia="仿宋" w:hAnsi="仿宋" w:hint="eastAsia"/>
                <w:sz w:val="24"/>
                <w:szCs w:val="24"/>
              </w:rPr>
              <w:t>孔旭东</w:t>
            </w:r>
            <w:proofErr w:type="gramEnd"/>
            <w:r w:rsidR="00FD354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 w:rsidR="004B2A92">
              <w:rPr>
                <w:rFonts w:ascii="仿宋" w:eastAsia="仿宋" w:hAnsi="仿宋" w:hint="eastAsia"/>
                <w:sz w:val="24"/>
                <w:szCs w:val="24"/>
              </w:rPr>
              <w:t>药学部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4B7" w:rsidRPr="006178B5" w:rsidTr="00B06002">
        <w:tc>
          <w:tcPr>
            <w:tcW w:w="1985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sz w:val="24"/>
                <w:szCs w:val="24"/>
              </w:rPr>
              <w:t>15：40-17：20</w:t>
            </w:r>
          </w:p>
        </w:tc>
        <w:tc>
          <w:tcPr>
            <w:tcW w:w="3402" w:type="dxa"/>
          </w:tcPr>
          <w:p w:rsidR="001854B7" w:rsidRPr="006178B5" w:rsidRDefault="004B2A92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4B2A92">
              <w:rPr>
                <w:rFonts w:ascii="仿宋" w:eastAsia="仿宋" w:hAnsi="仿宋" w:hint="eastAsia"/>
                <w:color w:val="000000"/>
                <w:sz w:val="24"/>
              </w:rPr>
              <w:t>药动学在抗菌药物个体化干预中的应用</w:t>
            </w:r>
          </w:p>
        </w:tc>
        <w:tc>
          <w:tcPr>
            <w:tcW w:w="2977" w:type="dxa"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6178B5">
              <w:rPr>
                <w:rFonts w:ascii="仿宋" w:eastAsia="仿宋" w:hAnsi="仿宋" w:hint="eastAsia"/>
                <w:color w:val="000000"/>
                <w:sz w:val="24"/>
              </w:rPr>
              <w:t>陈文倩</w:t>
            </w:r>
            <w:r w:rsidR="00FD354A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="008F3BC3">
              <w:rPr>
                <w:rFonts w:ascii="仿宋" w:eastAsia="仿宋" w:hAnsi="仿宋" w:hint="eastAsia"/>
                <w:sz w:val="24"/>
                <w:szCs w:val="24"/>
              </w:rPr>
              <w:t>中日友好医院</w:t>
            </w:r>
            <w:r w:rsidR="004B2A92">
              <w:rPr>
                <w:rFonts w:ascii="仿宋" w:eastAsia="仿宋" w:hAnsi="仿宋" w:hint="eastAsia"/>
                <w:sz w:val="24"/>
                <w:szCs w:val="24"/>
              </w:rPr>
              <w:t>药学部</w:t>
            </w:r>
            <w:r w:rsidR="00FD354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Merge/>
          </w:tcPr>
          <w:p w:rsidR="001854B7" w:rsidRPr="006178B5" w:rsidRDefault="001854B7" w:rsidP="00077C65">
            <w:pPr>
              <w:pStyle w:val="10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3E5E" w:rsidRPr="000F02FA" w:rsidRDefault="008F3BC3" w:rsidP="00077C65">
      <w:pPr>
        <w:pStyle w:val="10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sectPr w:rsidR="004F3E5E" w:rsidRPr="000F02FA" w:rsidSect="0063005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1474" w:bottom="1985" w:left="1588" w:header="851" w:footer="1304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AB9" w:rsidRDefault="00933AB9" w:rsidP="006C5AD2">
      <w:r>
        <w:separator/>
      </w:r>
    </w:p>
  </w:endnote>
  <w:endnote w:type="continuationSeparator" w:id="0">
    <w:p w:rsidR="00933AB9" w:rsidRDefault="00933AB9" w:rsidP="006C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FE" w:rsidRDefault="007868DF">
    <w:pPr>
      <w:pStyle w:val="a7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6949F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3005A" w:rsidRPr="0063005A">
      <w:rPr>
        <w:rFonts w:ascii="宋体"/>
        <w:noProof/>
        <w:sz w:val="28"/>
        <w:szCs w:val="28"/>
        <w:lang w:val="zh-CN"/>
      </w:rPr>
      <w:t>-</w:t>
    </w:r>
    <w:r w:rsidR="0063005A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FE" w:rsidRDefault="007868DF">
    <w:pPr>
      <w:pStyle w:val="a7"/>
      <w:jc w:val="right"/>
    </w:pPr>
    <w:r>
      <w:rPr>
        <w:rFonts w:ascii="宋体" w:hAnsi="宋体"/>
        <w:sz w:val="28"/>
        <w:szCs w:val="28"/>
      </w:rPr>
      <w:fldChar w:fldCharType="begin"/>
    </w:r>
    <w:r w:rsidR="006949FE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63005A" w:rsidRPr="0063005A">
      <w:rPr>
        <w:rFonts w:ascii="宋体"/>
        <w:noProof/>
        <w:sz w:val="28"/>
        <w:szCs w:val="28"/>
        <w:lang w:val="zh-CN"/>
      </w:rPr>
      <w:t>-</w:t>
    </w:r>
    <w:r w:rsidR="0063005A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AB9" w:rsidRDefault="00933AB9" w:rsidP="006C5AD2">
      <w:r>
        <w:separator/>
      </w:r>
    </w:p>
  </w:footnote>
  <w:footnote w:type="continuationSeparator" w:id="0">
    <w:p w:rsidR="00933AB9" w:rsidRDefault="00933AB9" w:rsidP="006C5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FE" w:rsidRDefault="006949FE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FE" w:rsidRDefault="006949F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42D9"/>
    <w:multiLevelType w:val="multilevel"/>
    <w:tmpl w:val="2B7842D9"/>
    <w:lvl w:ilvl="0">
      <w:start w:val="1"/>
      <w:numFmt w:val="japaneseCounting"/>
      <w:lvlText w:val="（%1）"/>
      <w:lvlJc w:val="left"/>
      <w:pPr>
        <w:ind w:left="129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58445FE5"/>
    <w:multiLevelType w:val="multilevel"/>
    <w:tmpl w:val="58445FE5"/>
    <w:lvl w:ilvl="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97F"/>
    <w:rsid w:val="00000133"/>
    <w:rsid w:val="00010A96"/>
    <w:rsid w:val="000175ED"/>
    <w:rsid w:val="000277BC"/>
    <w:rsid w:val="00030928"/>
    <w:rsid w:val="00041EE5"/>
    <w:rsid w:val="00041F7C"/>
    <w:rsid w:val="000429EC"/>
    <w:rsid w:val="0004305A"/>
    <w:rsid w:val="00052D82"/>
    <w:rsid w:val="00054BBA"/>
    <w:rsid w:val="00063BC3"/>
    <w:rsid w:val="0006609F"/>
    <w:rsid w:val="00067C44"/>
    <w:rsid w:val="00074B72"/>
    <w:rsid w:val="00077C65"/>
    <w:rsid w:val="00083692"/>
    <w:rsid w:val="00084717"/>
    <w:rsid w:val="0008676F"/>
    <w:rsid w:val="00086C89"/>
    <w:rsid w:val="000952A1"/>
    <w:rsid w:val="000A4B03"/>
    <w:rsid w:val="000A6F2C"/>
    <w:rsid w:val="000A7377"/>
    <w:rsid w:val="000B36BA"/>
    <w:rsid w:val="000C7EE8"/>
    <w:rsid w:val="000D7467"/>
    <w:rsid w:val="000E4CF0"/>
    <w:rsid w:val="000F02FA"/>
    <w:rsid w:val="000F4E91"/>
    <w:rsid w:val="000F6B7A"/>
    <w:rsid w:val="00101602"/>
    <w:rsid w:val="00102752"/>
    <w:rsid w:val="00105FBA"/>
    <w:rsid w:val="00112475"/>
    <w:rsid w:val="001133F3"/>
    <w:rsid w:val="001134FB"/>
    <w:rsid w:val="00117118"/>
    <w:rsid w:val="00117424"/>
    <w:rsid w:val="001303E5"/>
    <w:rsid w:val="0013152A"/>
    <w:rsid w:val="001327A6"/>
    <w:rsid w:val="001402A9"/>
    <w:rsid w:val="00143B67"/>
    <w:rsid w:val="00145243"/>
    <w:rsid w:val="0015269D"/>
    <w:rsid w:val="001618F3"/>
    <w:rsid w:val="001723C3"/>
    <w:rsid w:val="00172BC8"/>
    <w:rsid w:val="001850B4"/>
    <w:rsid w:val="001854B7"/>
    <w:rsid w:val="0018568C"/>
    <w:rsid w:val="001874DB"/>
    <w:rsid w:val="001932E9"/>
    <w:rsid w:val="001B115A"/>
    <w:rsid w:val="001C1D2E"/>
    <w:rsid w:val="001D460E"/>
    <w:rsid w:val="001D48D6"/>
    <w:rsid w:val="001D622A"/>
    <w:rsid w:val="001E5F8F"/>
    <w:rsid w:val="001E75F4"/>
    <w:rsid w:val="001F1B1C"/>
    <w:rsid w:val="001F1F45"/>
    <w:rsid w:val="00200EB9"/>
    <w:rsid w:val="002047F0"/>
    <w:rsid w:val="0020490A"/>
    <w:rsid w:val="0021053D"/>
    <w:rsid w:val="00210AA5"/>
    <w:rsid w:val="00227E3C"/>
    <w:rsid w:val="00230000"/>
    <w:rsid w:val="00242FC4"/>
    <w:rsid w:val="002443AD"/>
    <w:rsid w:val="00245083"/>
    <w:rsid w:val="002507BF"/>
    <w:rsid w:val="00256971"/>
    <w:rsid w:val="00256BF3"/>
    <w:rsid w:val="0025789D"/>
    <w:rsid w:val="002625E9"/>
    <w:rsid w:val="002727F0"/>
    <w:rsid w:val="002732C8"/>
    <w:rsid w:val="0027786E"/>
    <w:rsid w:val="00281678"/>
    <w:rsid w:val="00287003"/>
    <w:rsid w:val="002874FD"/>
    <w:rsid w:val="00294C5B"/>
    <w:rsid w:val="002A0687"/>
    <w:rsid w:val="002A23DD"/>
    <w:rsid w:val="002A2AAC"/>
    <w:rsid w:val="002B129A"/>
    <w:rsid w:val="002B29E9"/>
    <w:rsid w:val="002D290D"/>
    <w:rsid w:val="002D5ED7"/>
    <w:rsid w:val="002E1B62"/>
    <w:rsid w:val="002E6341"/>
    <w:rsid w:val="002F3765"/>
    <w:rsid w:val="002F40CC"/>
    <w:rsid w:val="002F4B63"/>
    <w:rsid w:val="003111B3"/>
    <w:rsid w:val="00311A57"/>
    <w:rsid w:val="0031475E"/>
    <w:rsid w:val="00315AE7"/>
    <w:rsid w:val="00324149"/>
    <w:rsid w:val="003259CE"/>
    <w:rsid w:val="00341680"/>
    <w:rsid w:val="0034368F"/>
    <w:rsid w:val="00344D73"/>
    <w:rsid w:val="0034688D"/>
    <w:rsid w:val="00352926"/>
    <w:rsid w:val="00361759"/>
    <w:rsid w:val="00376CF4"/>
    <w:rsid w:val="0038562A"/>
    <w:rsid w:val="003877A1"/>
    <w:rsid w:val="003957FC"/>
    <w:rsid w:val="00397390"/>
    <w:rsid w:val="003A0187"/>
    <w:rsid w:val="003A0F92"/>
    <w:rsid w:val="003A5438"/>
    <w:rsid w:val="003B688B"/>
    <w:rsid w:val="003C7B5A"/>
    <w:rsid w:val="003D1E7A"/>
    <w:rsid w:val="003D727B"/>
    <w:rsid w:val="003D74EF"/>
    <w:rsid w:val="003F2038"/>
    <w:rsid w:val="003F26D0"/>
    <w:rsid w:val="00400770"/>
    <w:rsid w:val="00413A6C"/>
    <w:rsid w:val="00414CB5"/>
    <w:rsid w:val="00416A2C"/>
    <w:rsid w:val="004210F5"/>
    <w:rsid w:val="00436454"/>
    <w:rsid w:val="0044279F"/>
    <w:rsid w:val="00445A24"/>
    <w:rsid w:val="0045014D"/>
    <w:rsid w:val="0045045E"/>
    <w:rsid w:val="00450D18"/>
    <w:rsid w:val="00451B77"/>
    <w:rsid w:val="00463759"/>
    <w:rsid w:val="00466659"/>
    <w:rsid w:val="004720EC"/>
    <w:rsid w:val="004757A3"/>
    <w:rsid w:val="004757A9"/>
    <w:rsid w:val="004764EB"/>
    <w:rsid w:val="00476D98"/>
    <w:rsid w:val="00477491"/>
    <w:rsid w:val="004868DC"/>
    <w:rsid w:val="00491C17"/>
    <w:rsid w:val="004922AC"/>
    <w:rsid w:val="004A06A8"/>
    <w:rsid w:val="004B1CBE"/>
    <w:rsid w:val="004B2A92"/>
    <w:rsid w:val="004F3E5E"/>
    <w:rsid w:val="00532480"/>
    <w:rsid w:val="005342A5"/>
    <w:rsid w:val="0053480D"/>
    <w:rsid w:val="00534C9B"/>
    <w:rsid w:val="00536D9B"/>
    <w:rsid w:val="0053744A"/>
    <w:rsid w:val="00547528"/>
    <w:rsid w:val="00547F4D"/>
    <w:rsid w:val="00553909"/>
    <w:rsid w:val="00553E39"/>
    <w:rsid w:val="00554F2C"/>
    <w:rsid w:val="00570746"/>
    <w:rsid w:val="0057245B"/>
    <w:rsid w:val="0057597F"/>
    <w:rsid w:val="00581B56"/>
    <w:rsid w:val="0058710D"/>
    <w:rsid w:val="005906DC"/>
    <w:rsid w:val="00594620"/>
    <w:rsid w:val="005A30A1"/>
    <w:rsid w:val="005B1775"/>
    <w:rsid w:val="005B1776"/>
    <w:rsid w:val="005B32B4"/>
    <w:rsid w:val="005C39D9"/>
    <w:rsid w:val="005C714D"/>
    <w:rsid w:val="005E6B12"/>
    <w:rsid w:val="005E7463"/>
    <w:rsid w:val="005F2F51"/>
    <w:rsid w:val="005F4A89"/>
    <w:rsid w:val="005F4BFF"/>
    <w:rsid w:val="006178B5"/>
    <w:rsid w:val="00617B3D"/>
    <w:rsid w:val="00617B3E"/>
    <w:rsid w:val="00623AC7"/>
    <w:rsid w:val="0063005A"/>
    <w:rsid w:val="00631E26"/>
    <w:rsid w:val="006363AD"/>
    <w:rsid w:val="00637A8A"/>
    <w:rsid w:val="0064698B"/>
    <w:rsid w:val="0065077D"/>
    <w:rsid w:val="0065507E"/>
    <w:rsid w:val="0065781C"/>
    <w:rsid w:val="00657F3B"/>
    <w:rsid w:val="006848CB"/>
    <w:rsid w:val="006949FE"/>
    <w:rsid w:val="006974B4"/>
    <w:rsid w:val="006A167F"/>
    <w:rsid w:val="006A5FAC"/>
    <w:rsid w:val="006B3985"/>
    <w:rsid w:val="006B5EB1"/>
    <w:rsid w:val="006C39ED"/>
    <w:rsid w:val="006C5915"/>
    <w:rsid w:val="006C5AD2"/>
    <w:rsid w:val="006D3FBD"/>
    <w:rsid w:val="006E09E0"/>
    <w:rsid w:val="006E547F"/>
    <w:rsid w:val="006E7683"/>
    <w:rsid w:val="0071251A"/>
    <w:rsid w:val="007168BD"/>
    <w:rsid w:val="007220F6"/>
    <w:rsid w:val="00724F6B"/>
    <w:rsid w:val="007315FB"/>
    <w:rsid w:val="007356D5"/>
    <w:rsid w:val="00745232"/>
    <w:rsid w:val="00752C3A"/>
    <w:rsid w:val="00760FB0"/>
    <w:rsid w:val="007642BC"/>
    <w:rsid w:val="007658F4"/>
    <w:rsid w:val="00767FCA"/>
    <w:rsid w:val="00785898"/>
    <w:rsid w:val="007868DF"/>
    <w:rsid w:val="00787C59"/>
    <w:rsid w:val="00787DFA"/>
    <w:rsid w:val="00787E9C"/>
    <w:rsid w:val="00792639"/>
    <w:rsid w:val="007952BA"/>
    <w:rsid w:val="00796B0F"/>
    <w:rsid w:val="007A0211"/>
    <w:rsid w:val="007A2D6A"/>
    <w:rsid w:val="007A2DB5"/>
    <w:rsid w:val="007A49FF"/>
    <w:rsid w:val="007B18F8"/>
    <w:rsid w:val="007B1DF9"/>
    <w:rsid w:val="007B28D8"/>
    <w:rsid w:val="007B4BB8"/>
    <w:rsid w:val="007B76C1"/>
    <w:rsid w:val="007C7756"/>
    <w:rsid w:val="007D1C0B"/>
    <w:rsid w:val="007D3BFD"/>
    <w:rsid w:val="007E2FC7"/>
    <w:rsid w:val="007F40A7"/>
    <w:rsid w:val="007F4F2A"/>
    <w:rsid w:val="007F6CAE"/>
    <w:rsid w:val="007F71D8"/>
    <w:rsid w:val="00806B63"/>
    <w:rsid w:val="008102E3"/>
    <w:rsid w:val="00812215"/>
    <w:rsid w:val="00816EE5"/>
    <w:rsid w:val="00817DA8"/>
    <w:rsid w:val="00825FDF"/>
    <w:rsid w:val="00827404"/>
    <w:rsid w:val="00831AC2"/>
    <w:rsid w:val="00837837"/>
    <w:rsid w:val="00840DF0"/>
    <w:rsid w:val="00847D79"/>
    <w:rsid w:val="00850568"/>
    <w:rsid w:val="0085072A"/>
    <w:rsid w:val="00850A0B"/>
    <w:rsid w:val="00854896"/>
    <w:rsid w:val="0085798D"/>
    <w:rsid w:val="00865348"/>
    <w:rsid w:val="008724B7"/>
    <w:rsid w:val="0088643A"/>
    <w:rsid w:val="00886840"/>
    <w:rsid w:val="008919BC"/>
    <w:rsid w:val="008947DD"/>
    <w:rsid w:val="008A490F"/>
    <w:rsid w:val="008B26ED"/>
    <w:rsid w:val="008C2597"/>
    <w:rsid w:val="008C6C2C"/>
    <w:rsid w:val="008D0C0D"/>
    <w:rsid w:val="008D4E02"/>
    <w:rsid w:val="008E3BA8"/>
    <w:rsid w:val="008F0815"/>
    <w:rsid w:val="008F3BC3"/>
    <w:rsid w:val="008F4DD2"/>
    <w:rsid w:val="008F71CD"/>
    <w:rsid w:val="00903214"/>
    <w:rsid w:val="00910674"/>
    <w:rsid w:val="00923975"/>
    <w:rsid w:val="00925257"/>
    <w:rsid w:val="00933AB9"/>
    <w:rsid w:val="00944551"/>
    <w:rsid w:val="009455ED"/>
    <w:rsid w:val="00954568"/>
    <w:rsid w:val="009553D4"/>
    <w:rsid w:val="00955AC6"/>
    <w:rsid w:val="00960E75"/>
    <w:rsid w:val="0096594B"/>
    <w:rsid w:val="00970395"/>
    <w:rsid w:val="009719A5"/>
    <w:rsid w:val="00974CA9"/>
    <w:rsid w:val="009852ED"/>
    <w:rsid w:val="00986C62"/>
    <w:rsid w:val="00995827"/>
    <w:rsid w:val="009961AF"/>
    <w:rsid w:val="009A2CF1"/>
    <w:rsid w:val="009A688F"/>
    <w:rsid w:val="009A776F"/>
    <w:rsid w:val="009B1CEB"/>
    <w:rsid w:val="009B39EF"/>
    <w:rsid w:val="009B6BED"/>
    <w:rsid w:val="009D1E89"/>
    <w:rsid w:val="009D6305"/>
    <w:rsid w:val="009E3489"/>
    <w:rsid w:val="009F0CEB"/>
    <w:rsid w:val="009F10AE"/>
    <w:rsid w:val="009F4BBD"/>
    <w:rsid w:val="00A04765"/>
    <w:rsid w:val="00A0637E"/>
    <w:rsid w:val="00A1055E"/>
    <w:rsid w:val="00A268A9"/>
    <w:rsid w:val="00A27A60"/>
    <w:rsid w:val="00A27D45"/>
    <w:rsid w:val="00A31E31"/>
    <w:rsid w:val="00A31FD7"/>
    <w:rsid w:val="00A33452"/>
    <w:rsid w:val="00A34EC9"/>
    <w:rsid w:val="00A35510"/>
    <w:rsid w:val="00A62AEF"/>
    <w:rsid w:val="00A636F1"/>
    <w:rsid w:val="00A64997"/>
    <w:rsid w:val="00A73CD0"/>
    <w:rsid w:val="00A76D15"/>
    <w:rsid w:val="00A86E28"/>
    <w:rsid w:val="00A925E6"/>
    <w:rsid w:val="00AB0140"/>
    <w:rsid w:val="00AC1399"/>
    <w:rsid w:val="00AC621E"/>
    <w:rsid w:val="00AD3666"/>
    <w:rsid w:val="00AE3B3F"/>
    <w:rsid w:val="00AE4FD5"/>
    <w:rsid w:val="00AE7A50"/>
    <w:rsid w:val="00AF2623"/>
    <w:rsid w:val="00AF5492"/>
    <w:rsid w:val="00B06002"/>
    <w:rsid w:val="00B0740C"/>
    <w:rsid w:val="00B359E4"/>
    <w:rsid w:val="00B47DC5"/>
    <w:rsid w:val="00B56665"/>
    <w:rsid w:val="00B70941"/>
    <w:rsid w:val="00B73C13"/>
    <w:rsid w:val="00B82E4D"/>
    <w:rsid w:val="00B8676B"/>
    <w:rsid w:val="00B957CF"/>
    <w:rsid w:val="00BA280C"/>
    <w:rsid w:val="00BB1DA4"/>
    <w:rsid w:val="00BB405B"/>
    <w:rsid w:val="00BB7EBA"/>
    <w:rsid w:val="00BC040D"/>
    <w:rsid w:val="00BC52DD"/>
    <w:rsid w:val="00BC67DC"/>
    <w:rsid w:val="00BD3F6C"/>
    <w:rsid w:val="00BD7707"/>
    <w:rsid w:val="00BE1533"/>
    <w:rsid w:val="00BE247E"/>
    <w:rsid w:val="00BE66B3"/>
    <w:rsid w:val="00BE73C4"/>
    <w:rsid w:val="00BE76FE"/>
    <w:rsid w:val="00BF2209"/>
    <w:rsid w:val="00C16A73"/>
    <w:rsid w:val="00C24FD7"/>
    <w:rsid w:val="00C308C3"/>
    <w:rsid w:val="00C32ECD"/>
    <w:rsid w:val="00C3461D"/>
    <w:rsid w:val="00C353E4"/>
    <w:rsid w:val="00C35BBC"/>
    <w:rsid w:val="00C42660"/>
    <w:rsid w:val="00C55AEE"/>
    <w:rsid w:val="00C57015"/>
    <w:rsid w:val="00C71124"/>
    <w:rsid w:val="00C71659"/>
    <w:rsid w:val="00C720B3"/>
    <w:rsid w:val="00C77676"/>
    <w:rsid w:val="00C82108"/>
    <w:rsid w:val="00C914AC"/>
    <w:rsid w:val="00CA1932"/>
    <w:rsid w:val="00CB3C33"/>
    <w:rsid w:val="00CB434F"/>
    <w:rsid w:val="00CC1971"/>
    <w:rsid w:val="00CD1D0C"/>
    <w:rsid w:val="00CD2528"/>
    <w:rsid w:val="00CD596F"/>
    <w:rsid w:val="00CD68E2"/>
    <w:rsid w:val="00CD6ED1"/>
    <w:rsid w:val="00CD7578"/>
    <w:rsid w:val="00D140A4"/>
    <w:rsid w:val="00D22B12"/>
    <w:rsid w:val="00D24B5A"/>
    <w:rsid w:val="00D50D4C"/>
    <w:rsid w:val="00D5169D"/>
    <w:rsid w:val="00D54B0F"/>
    <w:rsid w:val="00D54F83"/>
    <w:rsid w:val="00D55A6C"/>
    <w:rsid w:val="00D56BB3"/>
    <w:rsid w:val="00D64D46"/>
    <w:rsid w:val="00D66D48"/>
    <w:rsid w:val="00D70354"/>
    <w:rsid w:val="00D7036D"/>
    <w:rsid w:val="00D837E5"/>
    <w:rsid w:val="00D849A3"/>
    <w:rsid w:val="00D857C7"/>
    <w:rsid w:val="00D97976"/>
    <w:rsid w:val="00DA55EF"/>
    <w:rsid w:val="00DB0D92"/>
    <w:rsid w:val="00DB2527"/>
    <w:rsid w:val="00DB7926"/>
    <w:rsid w:val="00DC6896"/>
    <w:rsid w:val="00DD053A"/>
    <w:rsid w:val="00DE30F1"/>
    <w:rsid w:val="00DF15E1"/>
    <w:rsid w:val="00DF47A9"/>
    <w:rsid w:val="00E16094"/>
    <w:rsid w:val="00E21D6E"/>
    <w:rsid w:val="00E231F7"/>
    <w:rsid w:val="00E31FC3"/>
    <w:rsid w:val="00E4201F"/>
    <w:rsid w:val="00E5089D"/>
    <w:rsid w:val="00E576B5"/>
    <w:rsid w:val="00E642EE"/>
    <w:rsid w:val="00E67D81"/>
    <w:rsid w:val="00E74E4A"/>
    <w:rsid w:val="00E81A07"/>
    <w:rsid w:val="00E869AD"/>
    <w:rsid w:val="00E917D4"/>
    <w:rsid w:val="00E9198A"/>
    <w:rsid w:val="00E93EF4"/>
    <w:rsid w:val="00EA2C42"/>
    <w:rsid w:val="00EA329E"/>
    <w:rsid w:val="00EA6188"/>
    <w:rsid w:val="00EA68FA"/>
    <w:rsid w:val="00EA74B9"/>
    <w:rsid w:val="00EB3E88"/>
    <w:rsid w:val="00EB414F"/>
    <w:rsid w:val="00EB6B79"/>
    <w:rsid w:val="00EC32BE"/>
    <w:rsid w:val="00EF6283"/>
    <w:rsid w:val="00F06E7C"/>
    <w:rsid w:val="00F12E1E"/>
    <w:rsid w:val="00F14337"/>
    <w:rsid w:val="00F21163"/>
    <w:rsid w:val="00F34982"/>
    <w:rsid w:val="00F3704A"/>
    <w:rsid w:val="00F561A8"/>
    <w:rsid w:val="00F6013A"/>
    <w:rsid w:val="00F715D5"/>
    <w:rsid w:val="00F7579A"/>
    <w:rsid w:val="00F81727"/>
    <w:rsid w:val="00F81CA4"/>
    <w:rsid w:val="00F85C80"/>
    <w:rsid w:val="00F85CEA"/>
    <w:rsid w:val="00F91A59"/>
    <w:rsid w:val="00F96488"/>
    <w:rsid w:val="00FB24EF"/>
    <w:rsid w:val="00FB77A4"/>
    <w:rsid w:val="00FC2277"/>
    <w:rsid w:val="00FC5C86"/>
    <w:rsid w:val="00FD2D0E"/>
    <w:rsid w:val="00FD2FB4"/>
    <w:rsid w:val="00FD354A"/>
    <w:rsid w:val="00FD4FA2"/>
    <w:rsid w:val="00FF7978"/>
    <w:rsid w:val="0AEC64DB"/>
    <w:rsid w:val="0DAD5340"/>
    <w:rsid w:val="1E107E49"/>
    <w:rsid w:val="20E2572D"/>
    <w:rsid w:val="263959EF"/>
    <w:rsid w:val="28026E96"/>
    <w:rsid w:val="2AE05F6A"/>
    <w:rsid w:val="446661B3"/>
    <w:rsid w:val="56906101"/>
    <w:rsid w:val="5A4778E2"/>
    <w:rsid w:val="612B03F4"/>
    <w:rsid w:val="64296E35"/>
    <w:rsid w:val="65023FF0"/>
    <w:rsid w:val="698F6E08"/>
    <w:rsid w:val="78782E1E"/>
    <w:rsid w:val="7DAB5D54"/>
    <w:rsid w:val="7FA44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uiPriority="0"/>
    <w:lsdException w:name="header" w:uiPriority="0"/>
    <w:lsdException w:name="footer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uiPriority="0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semiHidden="0" w:uiPriority="0" w:unhideWhenUsed="0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uiPriority="59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D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30F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6C5AD2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6C5AD2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rsid w:val="006C5AD2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6C5AD2"/>
    <w:rPr>
      <w:rFonts w:cs="Times New Roman"/>
      <w:b/>
      <w:bCs/>
    </w:rPr>
  </w:style>
  <w:style w:type="paragraph" w:styleId="a5">
    <w:name w:val="Date"/>
    <w:basedOn w:val="a"/>
    <w:next w:val="a"/>
    <w:link w:val="Char1"/>
    <w:uiPriority w:val="99"/>
    <w:rsid w:val="006C5AD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6C5AD2"/>
    <w:rPr>
      <w:rFonts w:cs="Times New Roman"/>
    </w:rPr>
  </w:style>
  <w:style w:type="paragraph" w:styleId="a6">
    <w:name w:val="Balloon Text"/>
    <w:basedOn w:val="a"/>
    <w:link w:val="Char2"/>
    <w:uiPriority w:val="99"/>
    <w:rsid w:val="006C5AD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locked/>
    <w:rsid w:val="006C5AD2"/>
    <w:rPr>
      <w:rFonts w:cs="Times New Roman"/>
      <w:sz w:val="18"/>
      <w:szCs w:val="18"/>
    </w:rPr>
  </w:style>
  <w:style w:type="paragraph" w:styleId="a7">
    <w:name w:val="footer"/>
    <w:basedOn w:val="a"/>
    <w:link w:val="Char3"/>
    <w:uiPriority w:val="99"/>
    <w:rsid w:val="006C5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locked/>
    <w:rsid w:val="006C5AD2"/>
    <w:rPr>
      <w:rFonts w:cs="Times New Roman"/>
      <w:sz w:val="18"/>
      <w:szCs w:val="18"/>
    </w:rPr>
  </w:style>
  <w:style w:type="paragraph" w:styleId="a8">
    <w:name w:val="header"/>
    <w:basedOn w:val="a"/>
    <w:link w:val="Char4"/>
    <w:uiPriority w:val="99"/>
    <w:rsid w:val="006C5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locked/>
    <w:rsid w:val="006C5AD2"/>
    <w:rPr>
      <w:rFonts w:cs="Times New Roman"/>
      <w:sz w:val="18"/>
      <w:szCs w:val="18"/>
    </w:rPr>
  </w:style>
  <w:style w:type="character" w:styleId="a9">
    <w:name w:val="Hyperlink"/>
    <w:basedOn w:val="a0"/>
    <w:uiPriority w:val="99"/>
    <w:rsid w:val="006C5AD2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rsid w:val="006C5AD2"/>
    <w:rPr>
      <w:rFonts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6C5AD2"/>
    <w:pPr>
      <w:ind w:firstLineChars="200" w:firstLine="420"/>
    </w:pPr>
  </w:style>
  <w:style w:type="paragraph" w:customStyle="1" w:styleId="Default">
    <w:name w:val="Default"/>
    <w:uiPriority w:val="99"/>
    <w:rsid w:val="006C5AD2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rsid w:val="006C5AD2"/>
    <w:pPr>
      <w:ind w:firstLineChars="200" w:firstLine="420"/>
    </w:pPr>
  </w:style>
  <w:style w:type="table" w:styleId="ab">
    <w:name w:val="Table Grid"/>
    <w:basedOn w:val="a1"/>
    <w:uiPriority w:val="59"/>
    <w:rsid w:val="00D837E5"/>
    <w:pPr>
      <w:widowControl w:val="0"/>
      <w:jc w:val="both"/>
    </w:pPr>
    <w:rPr>
      <w:kern w:val="0"/>
      <w:sz w:val="20"/>
      <w:szCs w:val="20"/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DE30F1"/>
    <w:rPr>
      <w:rFonts w:ascii="宋体" w:hAnsi="宋体" w:cs="宋体"/>
      <w:b/>
      <w:bCs/>
      <w:kern w:val="36"/>
      <w:sz w:val="48"/>
      <w:szCs w:val="48"/>
    </w:rPr>
  </w:style>
  <w:style w:type="character" w:customStyle="1" w:styleId="ellipsis">
    <w:name w:val="ellipsis"/>
    <w:basedOn w:val="a0"/>
    <w:rsid w:val="00DE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>Lenovo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lipinshang</dc:creator>
  <cp:lastModifiedBy>微软用户</cp:lastModifiedBy>
  <cp:revision>2</cp:revision>
  <cp:lastPrinted>2019-09-17T06:30:00Z</cp:lastPrinted>
  <dcterms:created xsi:type="dcterms:W3CDTF">2019-09-18T07:24:00Z</dcterms:created>
  <dcterms:modified xsi:type="dcterms:W3CDTF">2019-09-18T07:24:00Z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