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53FF97" w14:textId="77777777" w:rsidR="00B25536" w:rsidRPr="00ED24A2" w:rsidRDefault="00B25536" w:rsidP="00B25536">
      <w:pPr>
        <w:rPr>
          <w:rFonts w:ascii="微软雅黑" w:eastAsia="微软雅黑" w:hAnsi="微软雅黑"/>
        </w:rPr>
      </w:pPr>
      <w:r w:rsidRPr="00ED24A2">
        <w:rPr>
          <w:rFonts w:ascii="微软雅黑" w:eastAsia="微软雅黑" w:hAnsi="微软雅黑" w:hint="eastAsia"/>
        </w:rPr>
        <w:t>附件</w:t>
      </w:r>
      <w:r w:rsidRPr="00ED24A2">
        <w:rPr>
          <w:rFonts w:ascii="微软雅黑" w:eastAsia="微软雅黑" w:hAnsi="微软雅黑"/>
        </w:rPr>
        <w:t>：</w:t>
      </w:r>
    </w:p>
    <w:p w14:paraId="21811022" w14:textId="77777777" w:rsidR="00B25536" w:rsidRPr="00ED24A2" w:rsidRDefault="00B25536" w:rsidP="00B25536">
      <w:pPr>
        <w:widowControl/>
        <w:adjustRightInd w:val="0"/>
        <w:snapToGrid w:val="0"/>
        <w:jc w:val="center"/>
        <w:rPr>
          <w:rFonts w:ascii="微软雅黑" w:eastAsia="微软雅黑" w:hAnsi="微软雅黑"/>
        </w:rPr>
      </w:pPr>
      <w:r w:rsidRPr="00ED24A2">
        <w:rPr>
          <w:rFonts w:ascii="微软雅黑" w:eastAsia="微软雅黑" w:hAnsi="微软雅黑" w:hint="eastAsia"/>
        </w:rPr>
        <w:t>2021年中国药学会医药生物分析学术年会</w:t>
      </w:r>
    </w:p>
    <w:p w14:paraId="6F54BEBE" w14:textId="77777777" w:rsidR="00B25536" w:rsidRPr="00ED24A2" w:rsidRDefault="00B25536" w:rsidP="00B25536">
      <w:pPr>
        <w:widowControl/>
        <w:adjustRightInd w:val="0"/>
        <w:snapToGrid w:val="0"/>
        <w:jc w:val="center"/>
        <w:rPr>
          <w:rFonts w:ascii="微软雅黑" w:eastAsia="微软雅黑" w:hAnsi="微软雅黑" w:hint="eastAsia"/>
        </w:rPr>
      </w:pPr>
      <w:r w:rsidRPr="00ED24A2">
        <w:rPr>
          <w:rFonts w:ascii="微软雅黑" w:eastAsia="微软雅黑" w:hAnsi="微软雅黑" w:hint="eastAsia"/>
        </w:rPr>
        <w:t>拟定会议日程</w:t>
      </w:r>
    </w:p>
    <w:p w14:paraId="2126696C" w14:textId="77777777" w:rsidR="00B25536" w:rsidRPr="00ED24A2" w:rsidRDefault="00B25536" w:rsidP="00B25536">
      <w:pPr>
        <w:widowControl/>
        <w:adjustRightInd w:val="0"/>
        <w:snapToGrid w:val="0"/>
        <w:jc w:val="center"/>
        <w:rPr>
          <w:rFonts w:ascii="微软雅黑" w:eastAsia="微软雅黑" w:hAnsi="微软雅黑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5"/>
        <w:gridCol w:w="7385"/>
      </w:tblGrid>
      <w:tr w:rsidR="00B25536" w:rsidRPr="00ED24A2" w14:paraId="7D37E53A" w14:textId="77777777" w:rsidTr="00F02D92">
        <w:tc>
          <w:tcPr>
            <w:tcW w:w="9350" w:type="dxa"/>
            <w:gridSpan w:val="2"/>
            <w:shd w:val="clear" w:color="auto" w:fill="BDD6EE"/>
          </w:tcPr>
          <w:p w14:paraId="59A72B60" w14:textId="77777777" w:rsidR="00B25536" w:rsidRPr="00ED24A2" w:rsidRDefault="00B25536" w:rsidP="00F02D92">
            <w:pPr>
              <w:jc w:val="center"/>
              <w:rPr>
                <w:rFonts w:ascii="微软雅黑" w:eastAsia="微软雅黑" w:hAnsi="微软雅黑" w:cs="Arial"/>
                <w:bCs/>
              </w:rPr>
            </w:pPr>
            <w:r w:rsidRPr="00ED24A2">
              <w:rPr>
                <w:rFonts w:ascii="微软雅黑" w:eastAsia="微软雅黑" w:hAnsi="微软雅黑" w:cs="Arial"/>
                <w:bCs/>
              </w:rPr>
              <w:t>2021年 6月18日，星期五</w:t>
            </w:r>
          </w:p>
        </w:tc>
      </w:tr>
      <w:tr w:rsidR="00B25536" w:rsidRPr="00ED24A2" w14:paraId="06C691DB" w14:textId="77777777" w:rsidTr="00F02D92">
        <w:tc>
          <w:tcPr>
            <w:tcW w:w="1705" w:type="dxa"/>
            <w:shd w:val="clear" w:color="auto" w:fill="auto"/>
          </w:tcPr>
          <w:p w14:paraId="6461DCBA" w14:textId="77777777" w:rsidR="00B25536" w:rsidRPr="00ED24A2" w:rsidRDefault="00B25536" w:rsidP="00F02D92">
            <w:pPr>
              <w:jc w:val="center"/>
              <w:rPr>
                <w:rFonts w:ascii="微软雅黑" w:eastAsia="微软雅黑" w:hAnsi="微软雅黑" w:cs="Arial"/>
                <w:bCs/>
              </w:rPr>
            </w:pPr>
            <w:r w:rsidRPr="00ED24A2">
              <w:rPr>
                <w:rFonts w:ascii="微软雅黑" w:eastAsia="微软雅黑" w:hAnsi="微软雅黑" w:cs="Arial"/>
                <w:bCs/>
              </w:rPr>
              <w:t>9:00-12:00</w:t>
            </w:r>
          </w:p>
        </w:tc>
        <w:tc>
          <w:tcPr>
            <w:tcW w:w="7645" w:type="dxa"/>
            <w:shd w:val="clear" w:color="auto" w:fill="auto"/>
          </w:tcPr>
          <w:p w14:paraId="195DB2C0" w14:textId="77777777" w:rsidR="00B25536" w:rsidRPr="00ED24A2" w:rsidRDefault="00B25536" w:rsidP="00F02D92">
            <w:pPr>
              <w:jc w:val="center"/>
              <w:rPr>
                <w:rFonts w:ascii="微软雅黑" w:eastAsia="微软雅黑" w:hAnsi="微软雅黑" w:cs="Arial"/>
                <w:bCs/>
              </w:rPr>
            </w:pPr>
            <w:r w:rsidRPr="00ED24A2">
              <w:rPr>
                <w:rFonts w:ascii="微软雅黑" w:eastAsia="微软雅黑" w:hAnsi="微软雅黑" w:cs="Arial"/>
                <w:bCs/>
              </w:rPr>
              <w:t>青年论坛</w:t>
            </w:r>
          </w:p>
          <w:p w14:paraId="3A9F27CC" w14:textId="77777777" w:rsidR="00B25536" w:rsidRPr="00ED24A2" w:rsidRDefault="00B25536" w:rsidP="00F02D92">
            <w:pPr>
              <w:jc w:val="center"/>
              <w:rPr>
                <w:rFonts w:ascii="微软雅黑" w:eastAsia="微软雅黑" w:hAnsi="微软雅黑" w:cs="Arial"/>
                <w:bCs/>
              </w:rPr>
            </w:pPr>
            <w:r w:rsidRPr="00ED24A2">
              <w:rPr>
                <w:rFonts w:ascii="微软雅黑" w:eastAsia="微软雅黑" w:hAnsi="微软雅黑" w:cs="Arial"/>
                <w:bCs/>
              </w:rPr>
              <w:t>10-12个青年科学家报告</w:t>
            </w:r>
          </w:p>
        </w:tc>
      </w:tr>
      <w:tr w:rsidR="00B25536" w:rsidRPr="00ED24A2" w14:paraId="0BFFB890" w14:textId="77777777" w:rsidTr="00F02D92">
        <w:tc>
          <w:tcPr>
            <w:tcW w:w="1705" w:type="dxa"/>
            <w:shd w:val="clear" w:color="auto" w:fill="auto"/>
          </w:tcPr>
          <w:p w14:paraId="0AD642BF" w14:textId="77777777" w:rsidR="00B25536" w:rsidRPr="00ED24A2" w:rsidRDefault="00B25536" w:rsidP="00F02D92">
            <w:pPr>
              <w:jc w:val="center"/>
              <w:rPr>
                <w:rFonts w:ascii="微软雅黑" w:eastAsia="微软雅黑" w:hAnsi="微软雅黑" w:cs="Arial"/>
                <w:bCs/>
              </w:rPr>
            </w:pPr>
            <w:r w:rsidRPr="00ED24A2">
              <w:rPr>
                <w:rFonts w:ascii="微软雅黑" w:eastAsia="微软雅黑" w:hAnsi="微软雅黑" w:cs="Arial"/>
                <w:bCs/>
              </w:rPr>
              <w:t>12:00-13:00</w:t>
            </w:r>
          </w:p>
        </w:tc>
        <w:tc>
          <w:tcPr>
            <w:tcW w:w="7645" w:type="dxa"/>
            <w:shd w:val="clear" w:color="auto" w:fill="auto"/>
          </w:tcPr>
          <w:p w14:paraId="58CB581A" w14:textId="77777777" w:rsidR="00B25536" w:rsidRPr="00ED24A2" w:rsidRDefault="00B25536" w:rsidP="00F02D92">
            <w:pPr>
              <w:jc w:val="center"/>
              <w:rPr>
                <w:rFonts w:ascii="微软雅黑" w:eastAsia="微软雅黑" w:hAnsi="微软雅黑" w:cs="Arial"/>
                <w:bCs/>
              </w:rPr>
            </w:pPr>
            <w:r w:rsidRPr="00ED24A2">
              <w:rPr>
                <w:rFonts w:ascii="微软雅黑" w:eastAsia="微软雅黑" w:hAnsi="微软雅黑" w:cs="Arial"/>
                <w:bCs/>
              </w:rPr>
              <w:t>中餐</w:t>
            </w:r>
          </w:p>
        </w:tc>
      </w:tr>
      <w:tr w:rsidR="00B25536" w:rsidRPr="00ED24A2" w14:paraId="0E992BA0" w14:textId="77777777" w:rsidTr="00F02D92">
        <w:tc>
          <w:tcPr>
            <w:tcW w:w="1705" w:type="dxa"/>
            <w:vMerge w:val="restart"/>
            <w:shd w:val="clear" w:color="auto" w:fill="auto"/>
          </w:tcPr>
          <w:p w14:paraId="6C581AFE" w14:textId="77777777" w:rsidR="00B25536" w:rsidRPr="00ED24A2" w:rsidRDefault="00B25536" w:rsidP="00F02D92">
            <w:pPr>
              <w:jc w:val="center"/>
              <w:rPr>
                <w:rFonts w:ascii="微软雅黑" w:eastAsia="微软雅黑" w:hAnsi="微软雅黑" w:cs="Arial"/>
                <w:bCs/>
              </w:rPr>
            </w:pPr>
            <w:r w:rsidRPr="00ED24A2">
              <w:rPr>
                <w:rFonts w:ascii="微软雅黑" w:eastAsia="微软雅黑" w:hAnsi="微软雅黑" w:cs="Arial"/>
                <w:bCs/>
              </w:rPr>
              <w:t>13:00-17:00</w:t>
            </w:r>
          </w:p>
        </w:tc>
        <w:tc>
          <w:tcPr>
            <w:tcW w:w="7645" w:type="dxa"/>
            <w:shd w:val="clear" w:color="auto" w:fill="auto"/>
          </w:tcPr>
          <w:p w14:paraId="0B106256" w14:textId="77777777" w:rsidR="00B25536" w:rsidRPr="00ED24A2" w:rsidRDefault="00B25536" w:rsidP="00F02D92">
            <w:pPr>
              <w:rPr>
                <w:rFonts w:ascii="微软雅黑" w:eastAsia="微软雅黑" w:hAnsi="微软雅黑" w:cs="Arial"/>
                <w:bCs/>
              </w:rPr>
            </w:pPr>
            <w:r w:rsidRPr="00ED24A2">
              <w:rPr>
                <w:rFonts w:ascii="微软雅黑" w:eastAsia="微软雅黑" w:hAnsi="微软雅黑" w:cs="Arial"/>
                <w:bCs/>
              </w:rPr>
              <w:t>培训研讨班</w:t>
            </w:r>
            <w:r w:rsidRPr="00ED24A2">
              <w:rPr>
                <w:rFonts w:ascii="微软雅黑" w:eastAsia="微软雅黑" w:hAnsi="微软雅黑" w:cs="Arial" w:hint="eastAsia"/>
                <w:bCs/>
              </w:rPr>
              <w:t>1</w:t>
            </w:r>
            <w:r w:rsidRPr="00ED24A2">
              <w:rPr>
                <w:rFonts w:ascii="微软雅黑" w:eastAsia="微软雅黑" w:hAnsi="微软雅黑" w:cs="Arial"/>
                <w:bCs/>
              </w:rPr>
              <w:t>: 新药研发和注册中的DMPK研究的关键知识和技术</w:t>
            </w:r>
          </w:p>
        </w:tc>
      </w:tr>
      <w:tr w:rsidR="00B25536" w:rsidRPr="00ED24A2" w14:paraId="349DA168" w14:textId="77777777" w:rsidTr="00F02D92">
        <w:trPr>
          <w:trHeight w:val="305"/>
        </w:trPr>
        <w:tc>
          <w:tcPr>
            <w:tcW w:w="1705" w:type="dxa"/>
            <w:vMerge/>
            <w:shd w:val="clear" w:color="auto" w:fill="auto"/>
          </w:tcPr>
          <w:p w14:paraId="252B5D50" w14:textId="77777777" w:rsidR="00B25536" w:rsidRPr="00ED24A2" w:rsidRDefault="00B25536" w:rsidP="00F02D92">
            <w:pPr>
              <w:jc w:val="center"/>
              <w:rPr>
                <w:rFonts w:ascii="微软雅黑" w:eastAsia="微软雅黑" w:hAnsi="微软雅黑" w:cs="Arial"/>
                <w:bCs/>
              </w:rPr>
            </w:pPr>
          </w:p>
        </w:tc>
        <w:tc>
          <w:tcPr>
            <w:tcW w:w="7645" w:type="dxa"/>
            <w:shd w:val="clear" w:color="auto" w:fill="auto"/>
          </w:tcPr>
          <w:p w14:paraId="0BA784C8" w14:textId="77777777" w:rsidR="00B25536" w:rsidRPr="00ED24A2" w:rsidRDefault="00B25536" w:rsidP="00F02D92">
            <w:pPr>
              <w:rPr>
                <w:rFonts w:ascii="微软雅黑" w:eastAsia="微软雅黑" w:hAnsi="微软雅黑" w:cs="Arial"/>
                <w:bCs/>
              </w:rPr>
            </w:pPr>
            <w:r w:rsidRPr="00ED24A2">
              <w:rPr>
                <w:rFonts w:ascii="微软雅黑" w:eastAsia="微软雅黑" w:hAnsi="微软雅黑" w:cs="Arial"/>
                <w:bCs/>
              </w:rPr>
              <w:t>培训研讨班</w:t>
            </w:r>
            <w:r w:rsidRPr="00ED24A2">
              <w:rPr>
                <w:rFonts w:ascii="微软雅黑" w:eastAsia="微软雅黑" w:hAnsi="微软雅黑" w:cs="Arial" w:hint="eastAsia"/>
                <w:bCs/>
              </w:rPr>
              <w:t>2</w:t>
            </w:r>
            <w:r w:rsidRPr="00ED24A2">
              <w:rPr>
                <w:rFonts w:ascii="微软雅黑" w:eastAsia="微软雅黑" w:hAnsi="微软雅黑" w:cs="Arial"/>
                <w:bCs/>
              </w:rPr>
              <w:t>: 生物技术药物和生物标志物检测的机遇和挑战</w:t>
            </w:r>
          </w:p>
        </w:tc>
      </w:tr>
      <w:tr w:rsidR="00B25536" w:rsidRPr="00ED24A2" w14:paraId="4E733FB6" w14:textId="77777777" w:rsidTr="00F02D92">
        <w:tc>
          <w:tcPr>
            <w:tcW w:w="1705" w:type="dxa"/>
            <w:shd w:val="clear" w:color="auto" w:fill="auto"/>
          </w:tcPr>
          <w:p w14:paraId="1E45E7D4" w14:textId="77777777" w:rsidR="00B25536" w:rsidRPr="00ED24A2" w:rsidRDefault="00B25536" w:rsidP="00F02D92">
            <w:pPr>
              <w:jc w:val="center"/>
              <w:rPr>
                <w:rFonts w:ascii="微软雅黑" w:eastAsia="微软雅黑" w:hAnsi="微软雅黑" w:cs="Arial"/>
                <w:bCs/>
              </w:rPr>
            </w:pPr>
          </w:p>
        </w:tc>
        <w:tc>
          <w:tcPr>
            <w:tcW w:w="7645" w:type="dxa"/>
            <w:shd w:val="clear" w:color="auto" w:fill="auto"/>
          </w:tcPr>
          <w:p w14:paraId="7ADB69B5" w14:textId="77777777" w:rsidR="00B25536" w:rsidRPr="00ED24A2" w:rsidRDefault="00B25536" w:rsidP="00F02D92">
            <w:pPr>
              <w:jc w:val="center"/>
              <w:rPr>
                <w:rFonts w:ascii="微软雅黑" w:eastAsia="微软雅黑" w:hAnsi="微软雅黑" w:cs="Arial"/>
                <w:bCs/>
              </w:rPr>
            </w:pPr>
            <w:r w:rsidRPr="00ED24A2">
              <w:rPr>
                <w:rFonts w:ascii="微软雅黑" w:eastAsia="微软雅黑" w:hAnsi="微软雅黑" w:cs="Arial"/>
                <w:bCs/>
              </w:rPr>
              <w:t>晚餐</w:t>
            </w:r>
          </w:p>
        </w:tc>
      </w:tr>
      <w:tr w:rsidR="00B25536" w:rsidRPr="00ED24A2" w14:paraId="45A47815" w14:textId="77777777" w:rsidTr="00F02D92">
        <w:tc>
          <w:tcPr>
            <w:tcW w:w="1705" w:type="dxa"/>
            <w:shd w:val="clear" w:color="auto" w:fill="auto"/>
          </w:tcPr>
          <w:p w14:paraId="366005CE" w14:textId="77777777" w:rsidR="00B25536" w:rsidRPr="00ED24A2" w:rsidRDefault="00B25536" w:rsidP="00F02D92">
            <w:pPr>
              <w:jc w:val="center"/>
              <w:rPr>
                <w:rFonts w:ascii="微软雅黑" w:eastAsia="微软雅黑" w:hAnsi="微软雅黑" w:cs="Arial"/>
                <w:bCs/>
              </w:rPr>
            </w:pPr>
            <w:r w:rsidRPr="00ED24A2">
              <w:rPr>
                <w:rFonts w:ascii="微软雅黑" w:eastAsia="微软雅黑" w:hAnsi="微软雅黑" w:cs="Arial"/>
                <w:bCs/>
              </w:rPr>
              <w:t>19:00-21:00</w:t>
            </w:r>
          </w:p>
        </w:tc>
        <w:tc>
          <w:tcPr>
            <w:tcW w:w="7645" w:type="dxa"/>
            <w:shd w:val="clear" w:color="auto" w:fill="auto"/>
          </w:tcPr>
          <w:p w14:paraId="1CCB7DC4" w14:textId="77777777" w:rsidR="00B25536" w:rsidRPr="00ED24A2" w:rsidRDefault="00B25536" w:rsidP="00F02D92">
            <w:pPr>
              <w:jc w:val="center"/>
              <w:rPr>
                <w:rFonts w:ascii="微软雅黑" w:eastAsia="微软雅黑" w:hAnsi="微软雅黑" w:cs="Arial"/>
                <w:bCs/>
              </w:rPr>
            </w:pPr>
            <w:r w:rsidRPr="00ED24A2">
              <w:rPr>
                <w:rFonts w:ascii="微软雅黑" w:eastAsia="微软雅黑" w:hAnsi="微软雅黑" w:cs="Arial"/>
                <w:bCs/>
              </w:rPr>
              <w:t>中国医药生物分析专家委员会议</w:t>
            </w:r>
          </w:p>
        </w:tc>
      </w:tr>
    </w:tbl>
    <w:p w14:paraId="519F9A17" w14:textId="77777777" w:rsidR="00B25536" w:rsidRPr="00ED24A2" w:rsidRDefault="00B25536" w:rsidP="00B25536">
      <w:pPr>
        <w:widowControl/>
        <w:adjustRightInd w:val="0"/>
        <w:snapToGrid w:val="0"/>
        <w:jc w:val="center"/>
        <w:rPr>
          <w:rFonts w:ascii="微软雅黑" w:eastAsia="微软雅黑" w:hAnsi="微软雅黑"/>
        </w:rPr>
      </w:pPr>
    </w:p>
    <w:p w14:paraId="72E743BD" w14:textId="77777777" w:rsidR="00B25536" w:rsidRPr="00ED24A2" w:rsidRDefault="00B25536" w:rsidP="00B25536">
      <w:pPr>
        <w:rPr>
          <w:rFonts w:ascii="微软雅黑" w:eastAsia="微软雅黑" w:hAnsi="微软雅黑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5"/>
        <w:gridCol w:w="2523"/>
        <w:gridCol w:w="1051"/>
        <w:gridCol w:w="1387"/>
        <w:gridCol w:w="2434"/>
      </w:tblGrid>
      <w:tr w:rsidR="00B25536" w:rsidRPr="00ED24A2" w14:paraId="07F7E80B" w14:textId="77777777" w:rsidTr="00F02D92">
        <w:tc>
          <w:tcPr>
            <w:tcW w:w="9350" w:type="dxa"/>
            <w:gridSpan w:val="5"/>
            <w:shd w:val="clear" w:color="auto" w:fill="BDD6EE"/>
          </w:tcPr>
          <w:p w14:paraId="2D1E8C44" w14:textId="77777777" w:rsidR="00B25536" w:rsidRPr="00ED24A2" w:rsidRDefault="00B25536" w:rsidP="00F02D92">
            <w:pPr>
              <w:jc w:val="center"/>
              <w:rPr>
                <w:rFonts w:ascii="微软雅黑" w:eastAsia="微软雅黑" w:hAnsi="微软雅黑" w:cs="Arial"/>
                <w:bCs/>
              </w:rPr>
            </w:pPr>
            <w:r w:rsidRPr="00ED24A2">
              <w:rPr>
                <w:rFonts w:ascii="微软雅黑" w:eastAsia="微软雅黑" w:hAnsi="微软雅黑" w:cs="Arial"/>
                <w:bCs/>
              </w:rPr>
              <w:t>2021年 6月19日，星期六</w:t>
            </w:r>
          </w:p>
        </w:tc>
      </w:tr>
      <w:tr w:rsidR="00B25536" w:rsidRPr="00ED24A2" w14:paraId="74A8985E" w14:textId="77777777" w:rsidTr="00F02D92">
        <w:tc>
          <w:tcPr>
            <w:tcW w:w="1705" w:type="dxa"/>
            <w:shd w:val="clear" w:color="auto" w:fill="auto"/>
          </w:tcPr>
          <w:p w14:paraId="4C8DB195" w14:textId="77777777" w:rsidR="00B25536" w:rsidRPr="00ED24A2" w:rsidRDefault="00B25536" w:rsidP="00F02D92">
            <w:pPr>
              <w:jc w:val="center"/>
              <w:rPr>
                <w:rFonts w:ascii="微软雅黑" w:eastAsia="微软雅黑" w:hAnsi="微软雅黑" w:cs="Arial"/>
                <w:bCs/>
              </w:rPr>
            </w:pPr>
            <w:r w:rsidRPr="00ED24A2">
              <w:rPr>
                <w:rFonts w:ascii="微软雅黑" w:eastAsia="微软雅黑" w:hAnsi="微软雅黑" w:cs="Arial"/>
                <w:bCs/>
              </w:rPr>
              <w:t>8:30-8:45</w:t>
            </w:r>
          </w:p>
        </w:tc>
        <w:tc>
          <w:tcPr>
            <w:tcW w:w="7645" w:type="dxa"/>
            <w:gridSpan w:val="4"/>
            <w:shd w:val="clear" w:color="auto" w:fill="auto"/>
          </w:tcPr>
          <w:p w14:paraId="72E274D2" w14:textId="77777777" w:rsidR="00B25536" w:rsidRPr="00ED24A2" w:rsidRDefault="00B25536" w:rsidP="00F02D92">
            <w:pPr>
              <w:jc w:val="center"/>
              <w:rPr>
                <w:rFonts w:ascii="微软雅黑" w:eastAsia="微软雅黑" w:hAnsi="微软雅黑" w:cs="Arial"/>
                <w:bCs/>
              </w:rPr>
            </w:pPr>
            <w:r w:rsidRPr="00ED24A2">
              <w:rPr>
                <w:rFonts w:ascii="微软雅黑" w:eastAsia="微软雅黑" w:hAnsi="微软雅黑" w:cs="Arial"/>
                <w:bCs/>
              </w:rPr>
              <w:t>开幕致辞</w:t>
            </w:r>
          </w:p>
        </w:tc>
      </w:tr>
      <w:tr w:rsidR="00B25536" w:rsidRPr="00ED24A2" w14:paraId="556AFF3D" w14:textId="77777777" w:rsidTr="00F02D92">
        <w:tc>
          <w:tcPr>
            <w:tcW w:w="1705" w:type="dxa"/>
            <w:shd w:val="clear" w:color="auto" w:fill="auto"/>
          </w:tcPr>
          <w:p w14:paraId="02EA4690" w14:textId="77777777" w:rsidR="00B25536" w:rsidRPr="00ED24A2" w:rsidRDefault="00B25536" w:rsidP="00F02D92">
            <w:pPr>
              <w:jc w:val="center"/>
              <w:rPr>
                <w:rFonts w:ascii="微软雅黑" w:eastAsia="微软雅黑" w:hAnsi="微软雅黑" w:cs="Arial"/>
                <w:bCs/>
              </w:rPr>
            </w:pPr>
            <w:r w:rsidRPr="00ED24A2">
              <w:rPr>
                <w:rFonts w:ascii="微软雅黑" w:eastAsia="微软雅黑" w:hAnsi="微软雅黑" w:cs="Arial"/>
                <w:bCs/>
              </w:rPr>
              <w:t>8:45-10:15</w:t>
            </w:r>
          </w:p>
        </w:tc>
        <w:tc>
          <w:tcPr>
            <w:tcW w:w="7645" w:type="dxa"/>
            <w:gridSpan w:val="4"/>
            <w:shd w:val="clear" w:color="auto" w:fill="auto"/>
          </w:tcPr>
          <w:p w14:paraId="70A1B1E4" w14:textId="77777777" w:rsidR="00B25536" w:rsidRPr="00ED24A2" w:rsidRDefault="00B25536" w:rsidP="00F02D92">
            <w:pPr>
              <w:jc w:val="center"/>
              <w:rPr>
                <w:rFonts w:ascii="微软雅黑" w:eastAsia="微软雅黑" w:hAnsi="微软雅黑" w:cs="Arial"/>
                <w:bCs/>
              </w:rPr>
            </w:pPr>
            <w:r w:rsidRPr="00ED24A2">
              <w:rPr>
                <w:rFonts w:ascii="微软雅黑" w:eastAsia="微软雅黑" w:hAnsi="微软雅黑" w:cs="Arial"/>
                <w:bCs/>
              </w:rPr>
              <w:t>主题报告1</w:t>
            </w:r>
          </w:p>
          <w:p w14:paraId="06325EC9" w14:textId="77777777" w:rsidR="00B25536" w:rsidRPr="00ED24A2" w:rsidRDefault="00B25536" w:rsidP="00F02D92">
            <w:pPr>
              <w:jc w:val="center"/>
              <w:rPr>
                <w:rFonts w:ascii="微软雅黑" w:eastAsia="微软雅黑" w:hAnsi="微软雅黑" w:cs="Arial"/>
                <w:bCs/>
              </w:rPr>
            </w:pPr>
            <w:r w:rsidRPr="00ED24A2">
              <w:rPr>
                <w:rFonts w:ascii="微软雅黑" w:eastAsia="微软雅黑" w:hAnsi="微软雅黑" w:cs="Arial"/>
                <w:bCs/>
              </w:rPr>
              <w:t>主题报告2</w:t>
            </w:r>
          </w:p>
        </w:tc>
      </w:tr>
      <w:tr w:rsidR="00B25536" w:rsidRPr="00ED24A2" w14:paraId="00E88055" w14:textId="77777777" w:rsidTr="00F02D92">
        <w:tc>
          <w:tcPr>
            <w:tcW w:w="1705" w:type="dxa"/>
            <w:shd w:val="clear" w:color="auto" w:fill="auto"/>
          </w:tcPr>
          <w:p w14:paraId="04CEA62C" w14:textId="77777777" w:rsidR="00B25536" w:rsidRPr="00ED24A2" w:rsidRDefault="00B25536" w:rsidP="00F02D92">
            <w:pPr>
              <w:jc w:val="center"/>
              <w:rPr>
                <w:rFonts w:ascii="微软雅黑" w:eastAsia="微软雅黑" w:hAnsi="微软雅黑" w:cs="Arial"/>
                <w:bCs/>
              </w:rPr>
            </w:pPr>
            <w:r w:rsidRPr="00ED24A2">
              <w:rPr>
                <w:rFonts w:ascii="微软雅黑" w:eastAsia="微软雅黑" w:hAnsi="微软雅黑" w:cs="Arial"/>
                <w:bCs/>
              </w:rPr>
              <w:t>10:15-10:30</w:t>
            </w:r>
          </w:p>
        </w:tc>
        <w:tc>
          <w:tcPr>
            <w:tcW w:w="7645" w:type="dxa"/>
            <w:gridSpan w:val="4"/>
            <w:shd w:val="clear" w:color="auto" w:fill="auto"/>
          </w:tcPr>
          <w:p w14:paraId="06C9A5C1" w14:textId="77777777" w:rsidR="00B25536" w:rsidRPr="00ED24A2" w:rsidRDefault="00B25536" w:rsidP="00F02D92">
            <w:pPr>
              <w:jc w:val="center"/>
              <w:rPr>
                <w:rFonts w:ascii="微软雅黑" w:eastAsia="微软雅黑" w:hAnsi="微软雅黑" w:cs="Arial"/>
                <w:bCs/>
              </w:rPr>
            </w:pPr>
            <w:r w:rsidRPr="00ED24A2">
              <w:rPr>
                <w:rFonts w:ascii="微软雅黑" w:eastAsia="微软雅黑" w:hAnsi="微软雅黑" w:cs="Arial"/>
                <w:bCs/>
              </w:rPr>
              <w:t>墙报/休息</w:t>
            </w:r>
          </w:p>
        </w:tc>
      </w:tr>
      <w:tr w:rsidR="00B25536" w:rsidRPr="00ED24A2" w14:paraId="5A2337FC" w14:textId="77777777" w:rsidTr="00F02D92">
        <w:tc>
          <w:tcPr>
            <w:tcW w:w="1705" w:type="dxa"/>
            <w:shd w:val="clear" w:color="auto" w:fill="auto"/>
          </w:tcPr>
          <w:p w14:paraId="728FFE97" w14:textId="77777777" w:rsidR="00B25536" w:rsidRPr="00ED24A2" w:rsidRDefault="00B25536" w:rsidP="00F02D92">
            <w:pPr>
              <w:jc w:val="center"/>
              <w:rPr>
                <w:rFonts w:ascii="微软雅黑" w:eastAsia="微软雅黑" w:hAnsi="微软雅黑" w:cs="Arial"/>
                <w:bCs/>
              </w:rPr>
            </w:pPr>
            <w:r w:rsidRPr="00ED24A2">
              <w:rPr>
                <w:rFonts w:ascii="微软雅黑" w:eastAsia="微软雅黑" w:hAnsi="微软雅黑" w:cs="Arial"/>
                <w:bCs/>
              </w:rPr>
              <w:t>10:30-12:00</w:t>
            </w:r>
          </w:p>
        </w:tc>
        <w:tc>
          <w:tcPr>
            <w:tcW w:w="3690" w:type="dxa"/>
            <w:gridSpan w:val="2"/>
            <w:shd w:val="clear" w:color="auto" w:fill="auto"/>
          </w:tcPr>
          <w:p w14:paraId="1926CC2A" w14:textId="77777777" w:rsidR="00B25536" w:rsidRPr="00ED24A2" w:rsidRDefault="00B25536" w:rsidP="00F02D92">
            <w:pPr>
              <w:rPr>
                <w:rFonts w:ascii="微软雅黑" w:eastAsia="微软雅黑" w:hAnsi="微软雅黑" w:cs="Arial"/>
                <w:bCs/>
              </w:rPr>
            </w:pPr>
            <w:r w:rsidRPr="00ED24A2">
              <w:rPr>
                <w:rFonts w:ascii="微软雅黑" w:eastAsia="微软雅黑" w:hAnsi="微软雅黑" w:cs="Arial"/>
                <w:bCs/>
              </w:rPr>
              <w:t>分会场1：</w:t>
            </w:r>
            <w:r w:rsidRPr="00ED24A2">
              <w:rPr>
                <w:rFonts w:ascii="微软雅黑" w:eastAsia="微软雅黑" w:hAnsi="微软雅黑" w:cs="Arial" w:hint="eastAsia"/>
                <w:bCs/>
              </w:rPr>
              <w:t>蛋白转运体</w:t>
            </w:r>
            <w:proofErr w:type="gramStart"/>
            <w:r w:rsidRPr="00ED24A2">
              <w:rPr>
                <w:rFonts w:ascii="微软雅黑" w:eastAsia="微软雅黑" w:hAnsi="微软雅黑" w:cs="Arial" w:hint="eastAsia"/>
                <w:bCs/>
              </w:rPr>
              <w:t>介</w:t>
            </w:r>
            <w:proofErr w:type="gramEnd"/>
            <w:r w:rsidRPr="00ED24A2">
              <w:rPr>
                <w:rFonts w:ascii="微软雅黑" w:eastAsia="微软雅黑" w:hAnsi="微软雅黑" w:cs="Arial" w:hint="eastAsia"/>
                <w:bCs/>
              </w:rPr>
              <w:t>导的</w:t>
            </w:r>
            <w:r w:rsidRPr="00ED24A2">
              <w:rPr>
                <w:rFonts w:ascii="微软雅黑" w:eastAsia="微软雅黑" w:hAnsi="微软雅黑" w:cs="Arial"/>
                <w:bCs/>
              </w:rPr>
              <w:t>DDI</w:t>
            </w:r>
            <w:r w:rsidRPr="00ED24A2">
              <w:rPr>
                <w:rFonts w:ascii="微软雅黑" w:eastAsia="微软雅黑" w:hAnsi="微软雅黑" w:cs="Arial" w:hint="eastAsia"/>
                <w:bCs/>
              </w:rPr>
              <w:t>和对药效的作用</w:t>
            </w:r>
          </w:p>
        </w:tc>
        <w:tc>
          <w:tcPr>
            <w:tcW w:w="3955" w:type="dxa"/>
            <w:gridSpan w:val="2"/>
            <w:shd w:val="clear" w:color="auto" w:fill="auto"/>
          </w:tcPr>
          <w:p w14:paraId="00731618" w14:textId="77777777" w:rsidR="00B25536" w:rsidRPr="00ED24A2" w:rsidRDefault="00B25536" w:rsidP="00F02D92">
            <w:pPr>
              <w:rPr>
                <w:rFonts w:ascii="微软雅黑" w:eastAsia="微软雅黑" w:hAnsi="微软雅黑" w:cs="Arial"/>
                <w:bCs/>
              </w:rPr>
            </w:pPr>
            <w:r w:rsidRPr="00ED24A2">
              <w:rPr>
                <w:rFonts w:ascii="微软雅黑" w:eastAsia="微软雅黑" w:hAnsi="微软雅黑" w:cs="Arial"/>
                <w:bCs/>
              </w:rPr>
              <w:t>分会场2：生物分析领域的新</w:t>
            </w:r>
            <w:r w:rsidRPr="00ED24A2">
              <w:rPr>
                <w:rFonts w:ascii="微软雅黑" w:eastAsia="微软雅黑" w:hAnsi="微软雅黑" w:cs="Arial" w:hint="eastAsia"/>
                <w:bCs/>
              </w:rPr>
              <w:t>技术</w:t>
            </w:r>
            <w:r w:rsidRPr="00ED24A2">
              <w:rPr>
                <w:rFonts w:ascii="微软雅黑" w:eastAsia="微软雅黑" w:hAnsi="微软雅黑" w:cs="Arial"/>
                <w:bCs/>
              </w:rPr>
              <w:t>和</w:t>
            </w:r>
            <w:r w:rsidRPr="00ED24A2">
              <w:rPr>
                <w:rFonts w:ascii="微软雅黑" w:eastAsia="微软雅黑" w:hAnsi="微软雅黑" w:cs="Arial" w:hint="eastAsia"/>
                <w:bCs/>
              </w:rPr>
              <w:t>发展</w:t>
            </w:r>
          </w:p>
        </w:tc>
      </w:tr>
      <w:tr w:rsidR="00B25536" w:rsidRPr="00ED24A2" w14:paraId="0A526985" w14:textId="77777777" w:rsidTr="00F02D92">
        <w:tc>
          <w:tcPr>
            <w:tcW w:w="1705" w:type="dxa"/>
            <w:shd w:val="clear" w:color="auto" w:fill="auto"/>
          </w:tcPr>
          <w:p w14:paraId="1427B144" w14:textId="77777777" w:rsidR="00B25536" w:rsidRPr="00ED24A2" w:rsidRDefault="00B25536" w:rsidP="00F02D92">
            <w:pPr>
              <w:jc w:val="center"/>
              <w:rPr>
                <w:rFonts w:ascii="微软雅黑" w:eastAsia="微软雅黑" w:hAnsi="微软雅黑" w:cs="Arial"/>
                <w:bCs/>
              </w:rPr>
            </w:pPr>
          </w:p>
        </w:tc>
        <w:tc>
          <w:tcPr>
            <w:tcW w:w="7645" w:type="dxa"/>
            <w:gridSpan w:val="4"/>
            <w:shd w:val="clear" w:color="auto" w:fill="auto"/>
          </w:tcPr>
          <w:p w14:paraId="51C8402A" w14:textId="77777777" w:rsidR="00B25536" w:rsidRPr="00ED24A2" w:rsidRDefault="00B25536" w:rsidP="00F02D92">
            <w:pPr>
              <w:jc w:val="center"/>
              <w:rPr>
                <w:rFonts w:ascii="微软雅黑" w:eastAsia="微软雅黑" w:hAnsi="微软雅黑" w:cs="Arial"/>
                <w:bCs/>
              </w:rPr>
            </w:pPr>
            <w:r w:rsidRPr="00ED24A2">
              <w:rPr>
                <w:rFonts w:ascii="微软雅黑" w:eastAsia="微软雅黑" w:hAnsi="微软雅黑" w:cs="Arial"/>
                <w:bCs/>
              </w:rPr>
              <w:t>中餐/墙报</w:t>
            </w:r>
          </w:p>
        </w:tc>
      </w:tr>
      <w:tr w:rsidR="00B25536" w:rsidRPr="00ED24A2" w14:paraId="6FC880CC" w14:textId="77777777" w:rsidTr="00F02D92">
        <w:tc>
          <w:tcPr>
            <w:tcW w:w="1705" w:type="dxa"/>
            <w:shd w:val="clear" w:color="auto" w:fill="auto"/>
          </w:tcPr>
          <w:p w14:paraId="16A6DA20" w14:textId="77777777" w:rsidR="00B25536" w:rsidRPr="00ED24A2" w:rsidRDefault="00B25536" w:rsidP="00F02D92">
            <w:pPr>
              <w:jc w:val="center"/>
              <w:rPr>
                <w:rFonts w:ascii="微软雅黑" w:eastAsia="微软雅黑" w:hAnsi="微软雅黑" w:cs="Arial"/>
                <w:bCs/>
              </w:rPr>
            </w:pPr>
            <w:r w:rsidRPr="00ED24A2">
              <w:rPr>
                <w:rFonts w:ascii="微软雅黑" w:eastAsia="微软雅黑" w:hAnsi="微软雅黑" w:cs="Arial"/>
                <w:bCs/>
              </w:rPr>
              <w:lastRenderedPageBreak/>
              <w:t>13:30-15:00</w:t>
            </w:r>
          </w:p>
        </w:tc>
        <w:tc>
          <w:tcPr>
            <w:tcW w:w="2610" w:type="dxa"/>
            <w:shd w:val="clear" w:color="auto" w:fill="auto"/>
          </w:tcPr>
          <w:p w14:paraId="1A0ACA0E" w14:textId="77777777" w:rsidR="00B25536" w:rsidRPr="00ED24A2" w:rsidRDefault="00B25536" w:rsidP="00F02D92">
            <w:pPr>
              <w:rPr>
                <w:rFonts w:ascii="微软雅黑" w:eastAsia="微软雅黑" w:hAnsi="微软雅黑" w:cs="Arial"/>
                <w:bCs/>
              </w:rPr>
            </w:pPr>
            <w:r w:rsidRPr="00ED24A2">
              <w:rPr>
                <w:rFonts w:ascii="微软雅黑" w:eastAsia="微软雅黑" w:hAnsi="微软雅黑" w:cs="Arial"/>
                <w:bCs/>
              </w:rPr>
              <w:t>分会场3：中国原创新药的DMPK研发实例</w:t>
            </w:r>
          </w:p>
          <w:p w14:paraId="2AF6390E" w14:textId="77777777" w:rsidR="00B25536" w:rsidRPr="00ED24A2" w:rsidRDefault="00B25536" w:rsidP="00F02D92">
            <w:pPr>
              <w:rPr>
                <w:rFonts w:ascii="微软雅黑" w:eastAsia="微软雅黑" w:hAnsi="微软雅黑" w:cs="Arial"/>
                <w:bCs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14:paraId="42F789E1" w14:textId="77777777" w:rsidR="00B25536" w:rsidRPr="00ED24A2" w:rsidRDefault="00B25536" w:rsidP="00F02D92">
            <w:pPr>
              <w:rPr>
                <w:rFonts w:ascii="微软雅黑" w:eastAsia="微软雅黑" w:hAnsi="微软雅黑" w:cs="Arial"/>
                <w:bCs/>
              </w:rPr>
            </w:pPr>
            <w:r w:rsidRPr="00ED24A2">
              <w:rPr>
                <w:rFonts w:ascii="微软雅黑" w:eastAsia="微软雅黑" w:hAnsi="微软雅黑" w:cs="Arial"/>
                <w:bCs/>
              </w:rPr>
              <w:t>分会场4：生物分析在临床PK/PD和生物标志物研究中的应用</w:t>
            </w:r>
          </w:p>
        </w:tc>
        <w:tc>
          <w:tcPr>
            <w:tcW w:w="2515" w:type="dxa"/>
            <w:shd w:val="clear" w:color="auto" w:fill="auto"/>
          </w:tcPr>
          <w:p w14:paraId="2D7154A1" w14:textId="77777777" w:rsidR="00B25536" w:rsidRPr="00ED24A2" w:rsidRDefault="00B25536" w:rsidP="00F02D92">
            <w:pPr>
              <w:rPr>
                <w:rFonts w:ascii="微软雅黑" w:eastAsia="微软雅黑" w:hAnsi="微软雅黑" w:cs="Arial"/>
                <w:bCs/>
              </w:rPr>
            </w:pPr>
            <w:r w:rsidRPr="00ED24A2">
              <w:rPr>
                <w:rFonts w:ascii="微软雅黑" w:eastAsia="微软雅黑" w:hAnsi="微软雅黑" w:cs="Arial"/>
                <w:bCs/>
              </w:rPr>
              <w:t>分会场5：临床PK/PD研究的策略</w:t>
            </w:r>
          </w:p>
        </w:tc>
      </w:tr>
      <w:tr w:rsidR="00B25536" w:rsidRPr="00ED24A2" w14:paraId="23DE89E1" w14:textId="77777777" w:rsidTr="00F02D92">
        <w:tc>
          <w:tcPr>
            <w:tcW w:w="1705" w:type="dxa"/>
            <w:shd w:val="clear" w:color="auto" w:fill="auto"/>
          </w:tcPr>
          <w:p w14:paraId="7A0209EB" w14:textId="77777777" w:rsidR="00B25536" w:rsidRPr="00ED24A2" w:rsidRDefault="00B25536" w:rsidP="00F02D92">
            <w:pPr>
              <w:jc w:val="center"/>
              <w:rPr>
                <w:rFonts w:ascii="微软雅黑" w:eastAsia="微软雅黑" w:hAnsi="微软雅黑" w:cs="Arial"/>
                <w:bCs/>
              </w:rPr>
            </w:pPr>
          </w:p>
        </w:tc>
        <w:tc>
          <w:tcPr>
            <w:tcW w:w="7645" w:type="dxa"/>
            <w:gridSpan w:val="4"/>
            <w:shd w:val="clear" w:color="auto" w:fill="auto"/>
          </w:tcPr>
          <w:p w14:paraId="3B43674B" w14:textId="77777777" w:rsidR="00B25536" w:rsidRPr="00ED24A2" w:rsidRDefault="00B25536" w:rsidP="00F02D92">
            <w:pPr>
              <w:rPr>
                <w:rFonts w:ascii="微软雅黑" w:eastAsia="微软雅黑" w:hAnsi="微软雅黑" w:cs="Arial"/>
                <w:bCs/>
              </w:rPr>
            </w:pPr>
            <w:r w:rsidRPr="00ED24A2">
              <w:rPr>
                <w:rFonts w:ascii="微软雅黑" w:eastAsia="微软雅黑" w:hAnsi="微软雅黑" w:cs="Arial"/>
                <w:bCs/>
              </w:rPr>
              <w:t>墙报/休息</w:t>
            </w:r>
          </w:p>
        </w:tc>
      </w:tr>
      <w:tr w:rsidR="00B25536" w:rsidRPr="00ED24A2" w14:paraId="141E8C68" w14:textId="77777777" w:rsidTr="00F02D92">
        <w:tc>
          <w:tcPr>
            <w:tcW w:w="1705" w:type="dxa"/>
            <w:shd w:val="clear" w:color="auto" w:fill="auto"/>
          </w:tcPr>
          <w:p w14:paraId="2B5C4A37" w14:textId="77777777" w:rsidR="00B25536" w:rsidRPr="00ED24A2" w:rsidRDefault="00B25536" w:rsidP="00F02D92">
            <w:pPr>
              <w:jc w:val="center"/>
              <w:rPr>
                <w:rFonts w:ascii="微软雅黑" w:eastAsia="微软雅黑" w:hAnsi="微软雅黑" w:cs="Arial"/>
                <w:bCs/>
              </w:rPr>
            </w:pPr>
            <w:r w:rsidRPr="00ED24A2">
              <w:rPr>
                <w:rFonts w:ascii="微软雅黑" w:eastAsia="微软雅黑" w:hAnsi="微软雅黑" w:cs="Arial"/>
                <w:bCs/>
              </w:rPr>
              <w:t>15:30-17:00</w:t>
            </w:r>
          </w:p>
        </w:tc>
        <w:tc>
          <w:tcPr>
            <w:tcW w:w="2610" w:type="dxa"/>
            <w:shd w:val="clear" w:color="auto" w:fill="auto"/>
          </w:tcPr>
          <w:p w14:paraId="0E97F2C8" w14:textId="77777777" w:rsidR="00B25536" w:rsidRPr="00ED24A2" w:rsidRDefault="00B25536" w:rsidP="00F02D92">
            <w:pPr>
              <w:rPr>
                <w:rFonts w:ascii="微软雅黑" w:eastAsia="微软雅黑" w:hAnsi="微软雅黑" w:cs="Arial"/>
                <w:bCs/>
              </w:rPr>
            </w:pPr>
            <w:r w:rsidRPr="00ED24A2">
              <w:rPr>
                <w:rFonts w:ascii="微软雅黑" w:eastAsia="微软雅黑" w:hAnsi="微软雅黑" w:cs="Arial"/>
                <w:bCs/>
              </w:rPr>
              <w:t>分会场6：新型药物ADME研究的策略和实例</w:t>
            </w:r>
          </w:p>
          <w:p w14:paraId="76498B1D" w14:textId="77777777" w:rsidR="00B25536" w:rsidRPr="00ED24A2" w:rsidRDefault="00B25536" w:rsidP="00F02D92">
            <w:pPr>
              <w:rPr>
                <w:rFonts w:ascii="微软雅黑" w:eastAsia="微软雅黑" w:hAnsi="微软雅黑" w:cs="Arial"/>
                <w:bCs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14:paraId="7E6ADB08" w14:textId="77777777" w:rsidR="00B25536" w:rsidRPr="00ED24A2" w:rsidRDefault="00B25536" w:rsidP="00F02D92">
            <w:pPr>
              <w:rPr>
                <w:rFonts w:ascii="微软雅黑" w:eastAsia="微软雅黑" w:hAnsi="微软雅黑" w:cs="Arial"/>
                <w:bCs/>
              </w:rPr>
            </w:pPr>
            <w:r w:rsidRPr="00ED24A2">
              <w:rPr>
                <w:rFonts w:ascii="微软雅黑" w:eastAsia="微软雅黑" w:hAnsi="微软雅黑" w:cs="Arial"/>
                <w:bCs/>
              </w:rPr>
              <w:t>分会场7：生物分析和现场核查经验分享</w:t>
            </w:r>
          </w:p>
        </w:tc>
        <w:tc>
          <w:tcPr>
            <w:tcW w:w="2515" w:type="dxa"/>
            <w:shd w:val="clear" w:color="auto" w:fill="auto"/>
          </w:tcPr>
          <w:p w14:paraId="6461B9B7" w14:textId="77777777" w:rsidR="00B25536" w:rsidRPr="00ED24A2" w:rsidRDefault="00B25536" w:rsidP="00F02D92">
            <w:pPr>
              <w:rPr>
                <w:rFonts w:ascii="微软雅黑" w:eastAsia="微软雅黑" w:hAnsi="微软雅黑" w:cs="Arial"/>
                <w:bCs/>
              </w:rPr>
            </w:pPr>
            <w:r w:rsidRPr="00ED24A2">
              <w:rPr>
                <w:rFonts w:ascii="微软雅黑" w:eastAsia="微软雅黑" w:hAnsi="微软雅黑" w:cs="Arial"/>
                <w:bCs/>
              </w:rPr>
              <w:t>分会场8：早期临床的PK/PD研究的深层探讨</w:t>
            </w:r>
          </w:p>
        </w:tc>
      </w:tr>
      <w:tr w:rsidR="00B25536" w:rsidRPr="00ED24A2" w14:paraId="77AB2281" w14:textId="77777777" w:rsidTr="00F02D92">
        <w:tc>
          <w:tcPr>
            <w:tcW w:w="1705" w:type="dxa"/>
            <w:shd w:val="clear" w:color="auto" w:fill="auto"/>
          </w:tcPr>
          <w:p w14:paraId="72FD2CF9" w14:textId="77777777" w:rsidR="00B25536" w:rsidRPr="00ED24A2" w:rsidRDefault="00B25536" w:rsidP="00F02D92">
            <w:pPr>
              <w:jc w:val="center"/>
              <w:rPr>
                <w:rFonts w:ascii="微软雅黑" w:eastAsia="微软雅黑" w:hAnsi="微软雅黑" w:cs="Arial"/>
                <w:bCs/>
              </w:rPr>
            </w:pPr>
            <w:r w:rsidRPr="00ED24A2">
              <w:rPr>
                <w:rFonts w:ascii="微软雅黑" w:eastAsia="微软雅黑" w:hAnsi="微软雅黑" w:cs="Arial"/>
                <w:bCs/>
              </w:rPr>
              <w:t>18:00-20:00</w:t>
            </w:r>
          </w:p>
        </w:tc>
        <w:tc>
          <w:tcPr>
            <w:tcW w:w="7645" w:type="dxa"/>
            <w:gridSpan w:val="4"/>
            <w:shd w:val="clear" w:color="auto" w:fill="auto"/>
          </w:tcPr>
          <w:p w14:paraId="75B33953" w14:textId="77777777" w:rsidR="00B25536" w:rsidRPr="00ED24A2" w:rsidRDefault="00B25536" w:rsidP="00F02D92">
            <w:pPr>
              <w:jc w:val="center"/>
              <w:rPr>
                <w:rFonts w:ascii="微软雅黑" w:eastAsia="微软雅黑" w:hAnsi="微软雅黑" w:cs="Arial"/>
                <w:bCs/>
              </w:rPr>
            </w:pPr>
            <w:r w:rsidRPr="00ED24A2">
              <w:rPr>
                <w:rFonts w:ascii="微软雅黑" w:eastAsia="微软雅黑" w:hAnsi="微软雅黑" w:cs="Arial"/>
                <w:bCs/>
              </w:rPr>
              <w:t>晚餐</w:t>
            </w:r>
          </w:p>
        </w:tc>
      </w:tr>
      <w:tr w:rsidR="00B25536" w:rsidRPr="00ED24A2" w14:paraId="60AA7082" w14:textId="77777777" w:rsidTr="00F02D92">
        <w:tc>
          <w:tcPr>
            <w:tcW w:w="1705" w:type="dxa"/>
            <w:shd w:val="clear" w:color="auto" w:fill="auto"/>
          </w:tcPr>
          <w:p w14:paraId="7B57AAB7" w14:textId="77777777" w:rsidR="00B25536" w:rsidRPr="00ED24A2" w:rsidRDefault="00B25536" w:rsidP="00F02D92">
            <w:pPr>
              <w:jc w:val="center"/>
              <w:rPr>
                <w:rFonts w:ascii="微软雅黑" w:eastAsia="微软雅黑" w:hAnsi="微软雅黑" w:cs="Arial"/>
                <w:bCs/>
              </w:rPr>
            </w:pPr>
            <w:r w:rsidRPr="00ED24A2">
              <w:rPr>
                <w:rFonts w:ascii="微软雅黑" w:eastAsia="微软雅黑" w:hAnsi="微软雅黑" w:cs="Arial"/>
                <w:bCs/>
              </w:rPr>
              <w:t>20:00-21:30</w:t>
            </w:r>
          </w:p>
        </w:tc>
        <w:tc>
          <w:tcPr>
            <w:tcW w:w="7645" w:type="dxa"/>
            <w:gridSpan w:val="4"/>
            <w:shd w:val="clear" w:color="auto" w:fill="auto"/>
          </w:tcPr>
          <w:p w14:paraId="6D3D386C" w14:textId="77777777" w:rsidR="00B25536" w:rsidRPr="00ED24A2" w:rsidRDefault="00B25536" w:rsidP="00F02D92">
            <w:pPr>
              <w:jc w:val="center"/>
              <w:rPr>
                <w:rFonts w:ascii="微软雅黑" w:eastAsia="微软雅黑" w:hAnsi="微软雅黑" w:cs="Arial"/>
                <w:bCs/>
              </w:rPr>
            </w:pPr>
            <w:r w:rsidRPr="00ED24A2">
              <w:rPr>
                <w:rFonts w:ascii="微软雅黑" w:eastAsia="微软雅黑" w:hAnsi="微软雅黑" w:cs="Arial"/>
                <w:bCs/>
              </w:rPr>
              <w:t>专家热点论谈</w:t>
            </w:r>
          </w:p>
        </w:tc>
      </w:tr>
    </w:tbl>
    <w:p w14:paraId="05AB0D03" w14:textId="77777777" w:rsidR="00B25536" w:rsidRPr="00ED24A2" w:rsidRDefault="00B25536" w:rsidP="00B25536">
      <w:pPr>
        <w:widowControl/>
        <w:adjustRightInd w:val="0"/>
        <w:snapToGrid w:val="0"/>
        <w:jc w:val="left"/>
        <w:rPr>
          <w:rFonts w:ascii="微软雅黑" w:eastAsia="微软雅黑" w:hAnsi="微软雅黑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0"/>
        <w:gridCol w:w="2531"/>
        <w:gridCol w:w="1134"/>
        <w:gridCol w:w="1384"/>
        <w:gridCol w:w="2341"/>
      </w:tblGrid>
      <w:tr w:rsidR="00B25536" w:rsidRPr="00ED24A2" w14:paraId="51AFECA2" w14:textId="77777777" w:rsidTr="00F02D92">
        <w:tc>
          <w:tcPr>
            <w:tcW w:w="9350" w:type="dxa"/>
            <w:gridSpan w:val="5"/>
            <w:shd w:val="clear" w:color="auto" w:fill="BDD6EE"/>
          </w:tcPr>
          <w:p w14:paraId="0E1EE124" w14:textId="77777777" w:rsidR="00B25536" w:rsidRPr="00ED24A2" w:rsidRDefault="00B25536" w:rsidP="00F02D92">
            <w:pPr>
              <w:jc w:val="center"/>
              <w:rPr>
                <w:rFonts w:ascii="微软雅黑" w:eastAsia="微软雅黑" w:hAnsi="微软雅黑" w:cs="Arial"/>
                <w:bCs/>
              </w:rPr>
            </w:pPr>
            <w:r w:rsidRPr="00ED24A2">
              <w:rPr>
                <w:rFonts w:ascii="微软雅黑" w:eastAsia="微软雅黑" w:hAnsi="微软雅黑" w:cs="Arial"/>
                <w:bCs/>
              </w:rPr>
              <w:t>2021年 6月20日，星期日</w:t>
            </w:r>
          </w:p>
        </w:tc>
      </w:tr>
      <w:tr w:rsidR="00B25536" w:rsidRPr="00ED24A2" w14:paraId="5210E747" w14:textId="77777777" w:rsidTr="00F02D92">
        <w:tc>
          <w:tcPr>
            <w:tcW w:w="1705" w:type="dxa"/>
            <w:shd w:val="clear" w:color="auto" w:fill="auto"/>
          </w:tcPr>
          <w:p w14:paraId="6515D26C" w14:textId="77777777" w:rsidR="00B25536" w:rsidRPr="00ED24A2" w:rsidRDefault="00B25536" w:rsidP="00F02D92">
            <w:pPr>
              <w:jc w:val="center"/>
              <w:rPr>
                <w:rFonts w:ascii="微软雅黑" w:eastAsia="微软雅黑" w:hAnsi="微软雅黑" w:cs="Arial"/>
                <w:bCs/>
              </w:rPr>
            </w:pPr>
            <w:r w:rsidRPr="00ED24A2">
              <w:rPr>
                <w:rFonts w:ascii="微软雅黑" w:eastAsia="微软雅黑" w:hAnsi="微软雅黑" w:cs="Arial"/>
                <w:bCs/>
              </w:rPr>
              <w:t>8:30-10:00</w:t>
            </w:r>
          </w:p>
        </w:tc>
        <w:tc>
          <w:tcPr>
            <w:tcW w:w="7645" w:type="dxa"/>
            <w:gridSpan w:val="4"/>
            <w:shd w:val="clear" w:color="auto" w:fill="auto"/>
          </w:tcPr>
          <w:p w14:paraId="113675B2" w14:textId="77777777" w:rsidR="00B25536" w:rsidRPr="00ED24A2" w:rsidRDefault="00B25536" w:rsidP="00F02D92">
            <w:pPr>
              <w:jc w:val="center"/>
              <w:rPr>
                <w:rFonts w:ascii="微软雅黑" w:eastAsia="微软雅黑" w:hAnsi="微软雅黑" w:cs="Arial"/>
                <w:bCs/>
              </w:rPr>
            </w:pPr>
            <w:r w:rsidRPr="00ED24A2">
              <w:rPr>
                <w:rFonts w:ascii="微软雅黑" w:eastAsia="微软雅黑" w:hAnsi="微软雅黑" w:cs="Arial"/>
                <w:bCs/>
              </w:rPr>
              <w:t>主题报告3</w:t>
            </w:r>
          </w:p>
          <w:p w14:paraId="714DD5D3" w14:textId="77777777" w:rsidR="00B25536" w:rsidRPr="00ED24A2" w:rsidRDefault="00B25536" w:rsidP="00F02D92">
            <w:pPr>
              <w:jc w:val="center"/>
              <w:rPr>
                <w:rFonts w:ascii="微软雅黑" w:eastAsia="微软雅黑" w:hAnsi="微软雅黑" w:cs="Arial"/>
                <w:bCs/>
              </w:rPr>
            </w:pPr>
            <w:r w:rsidRPr="00ED24A2">
              <w:rPr>
                <w:rFonts w:ascii="微软雅黑" w:eastAsia="微软雅黑" w:hAnsi="微软雅黑" w:cs="Arial"/>
                <w:bCs/>
              </w:rPr>
              <w:t>主题报告4</w:t>
            </w:r>
          </w:p>
        </w:tc>
      </w:tr>
      <w:tr w:rsidR="00B25536" w:rsidRPr="00ED24A2" w14:paraId="1265FA6A" w14:textId="77777777" w:rsidTr="00F02D92">
        <w:tc>
          <w:tcPr>
            <w:tcW w:w="1705" w:type="dxa"/>
            <w:shd w:val="clear" w:color="auto" w:fill="auto"/>
          </w:tcPr>
          <w:p w14:paraId="6D8570B9" w14:textId="77777777" w:rsidR="00B25536" w:rsidRPr="00ED24A2" w:rsidRDefault="00B25536" w:rsidP="00F02D92">
            <w:pPr>
              <w:jc w:val="center"/>
              <w:rPr>
                <w:rFonts w:ascii="微软雅黑" w:eastAsia="微软雅黑" w:hAnsi="微软雅黑" w:cs="Arial"/>
                <w:bCs/>
              </w:rPr>
            </w:pPr>
            <w:r w:rsidRPr="00ED24A2">
              <w:rPr>
                <w:rFonts w:ascii="微软雅黑" w:eastAsia="微软雅黑" w:hAnsi="微软雅黑" w:cs="Arial"/>
                <w:bCs/>
              </w:rPr>
              <w:t>10:00-10:15</w:t>
            </w:r>
          </w:p>
        </w:tc>
        <w:tc>
          <w:tcPr>
            <w:tcW w:w="7645" w:type="dxa"/>
            <w:gridSpan w:val="4"/>
            <w:shd w:val="clear" w:color="auto" w:fill="auto"/>
          </w:tcPr>
          <w:p w14:paraId="3342528F" w14:textId="77777777" w:rsidR="00B25536" w:rsidRPr="00ED24A2" w:rsidRDefault="00B25536" w:rsidP="00F02D92">
            <w:pPr>
              <w:jc w:val="center"/>
              <w:rPr>
                <w:rFonts w:ascii="微软雅黑" w:eastAsia="微软雅黑" w:hAnsi="微软雅黑" w:cs="Arial"/>
                <w:bCs/>
              </w:rPr>
            </w:pPr>
            <w:r w:rsidRPr="00ED24A2">
              <w:rPr>
                <w:rFonts w:ascii="微软雅黑" w:eastAsia="微软雅黑" w:hAnsi="微软雅黑" w:cs="Arial"/>
                <w:bCs/>
              </w:rPr>
              <w:t>墙报/休息</w:t>
            </w:r>
          </w:p>
        </w:tc>
      </w:tr>
      <w:tr w:rsidR="00B25536" w:rsidRPr="00ED24A2" w14:paraId="0C796EE1" w14:textId="77777777" w:rsidTr="00F02D92">
        <w:tc>
          <w:tcPr>
            <w:tcW w:w="1705" w:type="dxa"/>
            <w:shd w:val="clear" w:color="auto" w:fill="auto"/>
          </w:tcPr>
          <w:p w14:paraId="6D446C67" w14:textId="77777777" w:rsidR="00B25536" w:rsidRPr="00ED24A2" w:rsidRDefault="00B25536" w:rsidP="00F02D92">
            <w:pPr>
              <w:jc w:val="center"/>
              <w:rPr>
                <w:rFonts w:ascii="微软雅黑" w:eastAsia="微软雅黑" w:hAnsi="微软雅黑" w:cs="Arial"/>
                <w:bCs/>
              </w:rPr>
            </w:pPr>
            <w:r w:rsidRPr="00ED24A2">
              <w:rPr>
                <w:rFonts w:ascii="微软雅黑" w:eastAsia="微软雅黑" w:hAnsi="微软雅黑" w:cs="Arial"/>
                <w:bCs/>
              </w:rPr>
              <w:t>10:15-11:45</w:t>
            </w:r>
          </w:p>
        </w:tc>
        <w:tc>
          <w:tcPr>
            <w:tcW w:w="3780" w:type="dxa"/>
            <w:gridSpan w:val="2"/>
            <w:shd w:val="clear" w:color="auto" w:fill="auto"/>
          </w:tcPr>
          <w:p w14:paraId="74FF9896" w14:textId="77777777" w:rsidR="00B25536" w:rsidRPr="00ED24A2" w:rsidRDefault="00B25536" w:rsidP="00F02D92">
            <w:pPr>
              <w:rPr>
                <w:rFonts w:ascii="微软雅黑" w:eastAsia="微软雅黑" w:hAnsi="微软雅黑" w:cs="Arial"/>
                <w:bCs/>
              </w:rPr>
            </w:pPr>
            <w:r w:rsidRPr="00ED24A2">
              <w:rPr>
                <w:rFonts w:ascii="微软雅黑" w:eastAsia="微软雅黑" w:hAnsi="微软雅黑" w:cs="Arial"/>
                <w:bCs/>
              </w:rPr>
              <w:t>分会场1：欧美新药申报对DMPK研究方法和数据的规定及探讨</w:t>
            </w:r>
          </w:p>
          <w:p w14:paraId="0C8DA55C" w14:textId="77777777" w:rsidR="00B25536" w:rsidRPr="00ED24A2" w:rsidRDefault="00B25536" w:rsidP="00F02D92">
            <w:pPr>
              <w:rPr>
                <w:rFonts w:ascii="微软雅黑" w:eastAsia="微软雅黑" w:hAnsi="微软雅黑" w:cs="Arial"/>
                <w:bCs/>
              </w:rPr>
            </w:pPr>
          </w:p>
        </w:tc>
        <w:tc>
          <w:tcPr>
            <w:tcW w:w="3865" w:type="dxa"/>
            <w:gridSpan w:val="2"/>
            <w:shd w:val="clear" w:color="auto" w:fill="auto"/>
          </w:tcPr>
          <w:p w14:paraId="310D7F6F" w14:textId="77777777" w:rsidR="00B25536" w:rsidRPr="00ED24A2" w:rsidRDefault="00B25536" w:rsidP="00F02D92">
            <w:pPr>
              <w:rPr>
                <w:rFonts w:ascii="微软雅黑" w:eastAsia="微软雅黑" w:hAnsi="微软雅黑" w:cs="Arial"/>
                <w:bCs/>
              </w:rPr>
            </w:pPr>
            <w:r w:rsidRPr="00ED24A2">
              <w:rPr>
                <w:rFonts w:ascii="微软雅黑" w:eastAsia="微软雅黑" w:hAnsi="微软雅黑" w:cs="Arial"/>
                <w:bCs/>
              </w:rPr>
              <w:t>分会场2：新冠疫苗和抗体研发的生物分析策略</w:t>
            </w:r>
          </w:p>
          <w:p w14:paraId="6DDE83F6" w14:textId="77777777" w:rsidR="00B25536" w:rsidRPr="00ED24A2" w:rsidRDefault="00B25536" w:rsidP="00F02D92">
            <w:pPr>
              <w:rPr>
                <w:rFonts w:ascii="微软雅黑" w:eastAsia="微软雅黑" w:hAnsi="微软雅黑" w:cs="Arial"/>
                <w:bCs/>
              </w:rPr>
            </w:pPr>
          </w:p>
        </w:tc>
      </w:tr>
      <w:tr w:rsidR="00B25536" w:rsidRPr="00ED24A2" w14:paraId="57932CEE" w14:textId="77777777" w:rsidTr="00F02D92">
        <w:tc>
          <w:tcPr>
            <w:tcW w:w="1705" w:type="dxa"/>
            <w:shd w:val="clear" w:color="auto" w:fill="auto"/>
          </w:tcPr>
          <w:p w14:paraId="299F609E" w14:textId="77777777" w:rsidR="00B25536" w:rsidRPr="00ED24A2" w:rsidRDefault="00B25536" w:rsidP="00F02D92">
            <w:pPr>
              <w:jc w:val="center"/>
              <w:rPr>
                <w:rFonts w:ascii="微软雅黑" w:eastAsia="微软雅黑" w:hAnsi="微软雅黑" w:cs="Arial"/>
                <w:bCs/>
              </w:rPr>
            </w:pPr>
            <w:r w:rsidRPr="00ED24A2">
              <w:rPr>
                <w:rFonts w:ascii="微软雅黑" w:eastAsia="微软雅黑" w:hAnsi="微软雅黑" w:cs="Arial"/>
                <w:bCs/>
              </w:rPr>
              <w:t>11:45-13:00</w:t>
            </w:r>
          </w:p>
        </w:tc>
        <w:tc>
          <w:tcPr>
            <w:tcW w:w="7645" w:type="dxa"/>
            <w:gridSpan w:val="4"/>
            <w:shd w:val="clear" w:color="auto" w:fill="auto"/>
          </w:tcPr>
          <w:p w14:paraId="624A4DAF" w14:textId="77777777" w:rsidR="00B25536" w:rsidRPr="00ED24A2" w:rsidRDefault="00B25536" w:rsidP="00F02D92">
            <w:pPr>
              <w:jc w:val="center"/>
              <w:rPr>
                <w:rFonts w:ascii="微软雅黑" w:eastAsia="微软雅黑" w:hAnsi="微软雅黑" w:cs="Arial"/>
                <w:bCs/>
              </w:rPr>
            </w:pPr>
            <w:r w:rsidRPr="00ED24A2">
              <w:rPr>
                <w:rFonts w:ascii="微软雅黑" w:eastAsia="微软雅黑" w:hAnsi="微软雅黑" w:cs="Arial"/>
                <w:bCs/>
              </w:rPr>
              <w:t>午餐/墙报</w:t>
            </w:r>
          </w:p>
        </w:tc>
      </w:tr>
      <w:tr w:rsidR="00B25536" w:rsidRPr="00ED24A2" w14:paraId="2411F56A" w14:textId="77777777" w:rsidTr="00F02D92">
        <w:tc>
          <w:tcPr>
            <w:tcW w:w="1705" w:type="dxa"/>
            <w:shd w:val="clear" w:color="auto" w:fill="auto"/>
          </w:tcPr>
          <w:p w14:paraId="442F980D" w14:textId="77777777" w:rsidR="00B25536" w:rsidRPr="00ED24A2" w:rsidRDefault="00B25536" w:rsidP="00F02D92">
            <w:pPr>
              <w:jc w:val="center"/>
              <w:rPr>
                <w:rFonts w:ascii="微软雅黑" w:eastAsia="微软雅黑" w:hAnsi="微软雅黑" w:cs="Arial"/>
                <w:bCs/>
              </w:rPr>
            </w:pPr>
            <w:r w:rsidRPr="00ED24A2">
              <w:rPr>
                <w:rFonts w:ascii="微软雅黑" w:eastAsia="微软雅黑" w:hAnsi="微软雅黑" w:cs="Arial"/>
                <w:bCs/>
              </w:rPr>
              <w:t>13:00-14:30</w:t>
            </w:r>
          </w:p>
        </w:tc>
        <w:tc>
          <w:tcPr>
            <w:tcW w:w="2610" w:type="dxa"/>
            <w:shd w:val="clear" w:color="auto" w:fill="auto"/>
          </w:tcPr>
          <w:p w14:paraId="70E912A5" w14:textId="77777777" w:rsidR="00B25536" w:rsidRPr="00ED24A2" w:rsidRDefault="00B25536" w:rsidP="00F02D92">
            <w:pPr>
              <w:rPr>
                <w:rFonts w:ascii="微软雅黑" w:eastAsia="微软雅黑" w:hAnsi="微软雅黑" w:cs="Arial"/>
                <w:bCs/>
              </w:rPr>
            </w:pPr>
            <w:r w:rsidRPr="00ED24A2">
              <w:rPr>
                <w:rFonts w:ascii="微软雅黑" w:eastAsia="微软雅黑" w:hAnsi="微软雅黑" w:cs="Arial"/>
                <w:bCs/>
              </w:rPr>
              <w:t>分会场3：</w:t>
            </w:r>
            <w:r w:rsidRPr="00ED24A2">
              <w:rPr>
                <w:rFonts w:ascii="微软雅黑" w:eastAsia="微软雅黑" w:hAnsi="微软雅黑" w:cs="Arial"/>
              </w:rPr>
              <w:t>药物代谢物的安全性评价和毒性</w:t>
            </w:r>
            <w:r w:rsidRPr="00ED24A2">
              <w:rPr>
                <w:rFonts w:ascii="微软雅黑" w:eastAsia="微软雅黑" w:hAnsi="微软雅黑" w:cs="Arial"/>
              </w:rPr>
              <w:lastRenderedPageBreak/>
              <w:t>机理研究</w:t>
            </w:r>
          </w:p>
          <w:p w14:paraId="387D41AC" w14:textId="77777777" w:rsidR="00B25536" w:rsidRPr="00ED24A2" w:rsidRDefault="00B25536" w:rsidP="00F02D92">
            <w:pPr>
              <w:rPr>
                <w:rFonts w:ascii="微软雅黑" w:eastAsia="微软雅黑" w:hAnsi="微软雅黑" w:cs="Arial"/>
                <w:bCs/>
              </w:rPr>
            </w:pPr>
          </w:p>
        </w:tc>
        <w:tc>
          <w:tcPr>
            <w:tcW w:w="2610" w:type="dxa"/>
            <w:gridSpan w:val="2"/>
            <w:shd w:val="clear" w:color="auto" w:fill="auto"/>
          </w:tcPr>
          <w:p w14:paraId="384D3588" w14:textId="77777777" w:rsidR="00B25536" w:rsidRPr="00ED24A2" w:rsidRDefault="00B25536" w:rsidP="00F02D92">
            <w:pPr>
              <w:rPr>
                <w:rFonts w:ascii="微软雅黑" w:eastAsia="微软雅黑" w:hAnsi="微软雅黑" w:cs="Arial"/>
                <w:bCs/>
              </w:rPr>
            </w:pPr>
            <w:r w:rsidRPr="00ED24A2">
              <w:rPr>
                <w:rFonts w:ascii="微软雅黑" w:eastAsia="微软雅黑" w:hAnsi="微软雅黑" w:cs="Arial"/>
                <w:bCs/>
              </w:rPr>
              <w:lastRenderedPageBreak/>
              <w:t>分会场4：新型生物技术药物PK检测的机遇</w:t>
            </w:r>
            <w:r w:rsidRPr="00ED24A2">
              <w:rPr>
                <w:rFonts w:ascii="微软雅黑" w:eastAsia="微软雅黑" w:hAnsi="微软雅黑" w:cs="Arial"/>
                <w:bCs/>
              </w:rPr>
              <w:lastRenderedPageBreak/>
              <w:t>和挑战</w:t>
            </w:r>
          </w:p>
        </w:tc>
        <w:tc>
          <w:tcPr>
            <w:tcW w:w="2425" w:type="dxa"/>
            <w:shd w:val="clear" w:color="auto" w:fill="auto"/>
          </w:tcPr>
          <w:p w14:paraId="050B7847" w14:textId="77777777" w:rsidR="00B25536" w:rsidRPr="00ED24A2" w:rsidRDefault="00B25536" w:rsidP="00F02D92">
            <w:pPr>
              <w:rPr>
                <w:rFonts w:ascii="微软雅黑" w:eastAsia="微软雅黑" w:hAnsi="微软雅黑" w:cs="Arial"/>
                <w:bCs/>
              </w:rPr>
            </w:pPr>
            <w:r w:rsidRPr="00ED24A2">
              <w:rPr>
                <w:rFonts w:ascii="微软雅黑" w:eastAsia="微软雅黑" w:hAnsi="微软雅黑" w:cs="Arial"/>
                <w:bCs/>
              </w:rPr>
              <w:lastRenderedPageBreak/>
              <w:t>分会场5：</w:t>
            </w:r>
            <w:proofErr w:type="gramStart"/>
            <w:r w:rsidRPr="00ED24A2">
              <w:rPr>
                <w:rFonts w:ascii="微软雅黑" w:eastAsia="微软雅黑" w:hAnsi="微软雅黑" w:cs="Arial"/>
                <w:bCs/>
              </w:rPr>
              <w:t>代谢组</w:t>
            </w:r>
            <w:proofErr w:type="gramEnd"/>
            <w:r w:rsidRPr="00ED24A2">
              <w:rPr>
                <w:rFonts w:ascii="微软雅黑" w:eastAsia="微软雅黑" w:hAnsi="微软雅黑" w:cs="Arial"/>
                <w:bCs/>
              </w:rPr>
              <w:t>学在新药研发中的作</w:t>
            </w:r>
            <w:r w:rsidRPr="00ED24A2">
              <w:rPr>
                <w:rFonts w:ascii="微软雅黑" w:eastAsia="微软雅黑" w:hAnsi="微软雅黑" w:cs="Arial"/>
                <w:bCs/>
              </w:rPr>
              <w:lastRenderedPageBreak/>
              <w:t>用</w:t>
            </w:r>
          </w:p>
        </w:tc>
      </w:tr>
      <w:tr w:rsidR="00B25536" w:rsidRPr="00ED24A2" w14:paraId="0DC58094" w14:textId="77777777" w:rsidTr="00F02D92">
        <w:tc>
          <w:tcPr>
            <w:tcW w:w="1705" w:type="dxa"/>
            <w:shd w:val="clear" w:color="auto" w:fill="auto"/>
          </w:tcPr>
          <w:p w14:paraId="6000B122" w14:textId="77777777" w:rsidR="00B25536" w:rsidRPr="00ED24A2" w:rsidRDefault="00B25536" w:rsidP="00F02D92">
            <w:pPr>
              <w:jc w:val="center"/>
              <w:rPr>
                <w:rFonts w:ascii="微软雅黑" w:eastAsia="微软雅黑" w:hAnsi="微软雅黑" w:cs="Arial"/>
                <w:bCs/>
              </w:rPr>
            </w:pPr>
            <w:r w:rsidRPr="00ED24A2">
              <w:rPr>
                <w:rFonts w:ascii="微软雅黑" w:eastAsia="微软雅黑" w:hAnsi="微软雅黑" w:cs="Arial"/>
                <w:bCs/>
              </w:rPr>
              <w:lastRenderedPageBreak/>
              <w:t>14:30-14:45</w:t>
            </w:r>
          </w:p>
        </w:tc>
        <w:tc>
          <w:tcPr>
            <w:tcW w:w="7645" w:type="dxa"/>
            <w:gridSpan w:val="4"/>
            <w:shd w:val="clear" w:color="auto" w:fill="auto"/>
          </w:tcPr>
          <w:p w14:paraId="15984616" w14:textId="77777777" w:rsidR="00B25536" w:rsidRPr="00ED24A2" w:rsidRDefault="00B25536" w:rsidP="00F02D92">
            <w:pPr>
              <w:jc w:val="center"/>
              <w:rPr>
                <w:rFonts w:ascii="微软雅黑" w:eastAsia="微软雅黑" w:hAnsi="微软雅黑" w:cs="Arial"/>
                <w:bCs/>
              </w:rPr>
            </w:pPr>
            <w:r w:rsidRPr="00ED24A2">
              <w:rPr>
                <w:rFonts w:ascii="微软雅黑" w:eastAsia="微软雅黑" w:hAnsi="微软雅黑" w:cs="Arial"/>
                <w:bCs/>
              </w:rPr>
              <w:t>墙报/休息</w:t>
            </w:r>
          </w:p>
        </w:tc>
      </w:tr>
      <w:tr w:rsidR="00B25536" w:rsidRPr="00ED24A2" w14:paraId="7D14436B" w14:textId="77777777" w:rsidTr="00F02D92">
        <w:tc>
          <w:tcPr>
            <w:tcW w:w="1705" w:type="dxa"/>
            <w:shd w:val="clear" w:color="auto" w:fill="auto"/>
          </w:tcPr>
          <w:p w14:paraId="6CE26549" w14:textId="77777777" w:rsidR="00B25536" w:rsidRPr="00ED24A2" w:rsidRDefault="00B25536" w:rsidP="00F02D92">
            <w:pPr>
              <w:jc w:val="center"/>
              <w:rPr>
                <w:rFonts w:ascii="微软雅黑" w:eastAsia="微软雅黑" w:hAnsi="微软雅黑" w:cs="Arial"/>
                <w:bCs/>
              </w:rPr>
            </w:pPr>
            <w:r w:rsidRPr="00ED24A2">
              <w:rPr>
                <w:rFonts w:ascii="微软雅黑" w:eastAsia="微软雅黑" w:hAnsi="微软雅黑" w:cs="Arial"/>
                <w:bCs/>
              </w:rPr>
              <w:t>14:45-16:15</w:t>
            </w:r>
          </w:p>
        </w:tc>
        <w:tc>
          <w:tcPr>
            <w:tcW w:w="2610" w:type="dxa"/>
            <w:shd w:val="clear" w:color="auto" w:fill="auto"/>
          </w:tcPr>
          <w:p w14:paraId="44549236" w14:textId="77777777" w:rsidR="00B25536" w:rsidRPr="00ED24A2" w:rsidRDefault="00B25536" w:rsidP="00F02D92">
            <w:pPr>
              <w:rPr>
                <w:rFonts w:ascii="微软雅黑" w:eastAsia="微软雅黑" w:hAnsi="微软雅黑" w:cs="Arial"/>
                <w:bCs/>
              </w:rPr>
            </w:pPr>
            <w:r w:rsidRPr="00ED24A2">
              <w:rPr>
                <w:rFonts w:ascii="微软雅黑" w:eastAsia="微软雅黑" w:hAnsi="微软雅黑" w:cs="Arial"/>
                <w:bCs/>
              </w:rPr>
              <w:t>分会场6：新技术和新模型在药物代谢研究的应用</w:t>
            </w:r>
          </w:p>
          <w:p w14:paraId="7B7A02A5" w14:textId="77777777" w:rsidR="00B25536" w:rsidRPr="00ED24A2" w:rsidRDefault="00B25536" w:rsidP="00F02D92">
            <w:pPr>
              <w:rPr>
                <w:rFonts w:ascii="微软雅黑" w:eastAsia="微软雅黑" w:hAnsi="微软雅黑" w:cs="Arial"/>
                <w:bCs/>
              </w:rPr>
            </w:pPr>
          </w:p>
        </w:tc>
        <w:tc>
          <w:tcPr>
            <w:tcW w:w="2610" w:type="dxa"/>
            <w:gridSpan w:val="2"/>
            <w:shd w:val="clear" w:color="auto" w:fill="auto"/>
          </w:tcPr>
          <w:p w14:paraId="12C47CC3" w14:textId="77777777" w:rsidR="00B25536" w:rsidRPr="00ED24A2" w:rsidRDefault="00B25536" w:rsidP="00F02D92">
            <w:pPr>
              <w:rPr>
                <w:rFonts w:ascii="微软雅黑" w:eastAsia="微软雅黑" w:hAnsi="微软雅黑" w:cs="Arial"/>
                <w:bCs/>
              </w:rPr>
            </w:pPr>
            <w:r w:rsidRPr="00ED24A2">
              <w:rPr>
                <w:rFonts w:ascii="微软雅黑" w:eastAsia="微软雅黑" w:hAnsi="微软雅黑" w:cs="Arial"/>
                <w:bCs/>
              </w:rPr>
              <w:t>分会场7：免疫原性研究在药物研发和疾病预防中的作用</w:t>
            </w:r>
          </w:p>
        </w:tc>
        <w:tc>
          <w:tcPr>
            <w:tcW w:w="2425" w:type="dxa"/>
            <w:shd w:val="clear" w:color="auto" w:fill="auto"/>
          </w:tcPr>
          <w:p w14:paraId="16F31265" w14:textId="77777777" w:rsidR="00B25536" w:rsidRPr="00ED24A2" w:rsidRDefault="00B25536" w:rsidP="00F02D92">
            <w:pPr>
              <w:rPr>
                <w:rFonts w:ascii="微软雅黑" w:eastAsia="微软雅黑" w:hAnsi="微软雅黑" w:cs="Arial"/>
                <w:bCs/>
              </w:rPr>
            </w:pPr>
            <w:r w:rsidRPr="00ED24A2">
              <w:rPr>
                <w:rFonts w:ascii="微软雅黑" w:eastAsia="微软雅黑" w:hAnsi="微软雅黑" w:cs="Arial"/>
                <w:bCs/>
              </w:rPr>
              <w:t>分会场8：中药研究的</w:t>
            </w:r>
            <w:r w:rsidRPr="00ED24A2">
              <w:rPr>
                <w:rFonts w:ascii="微软雅黑" w:eastAsia="微软雅黑" w:hAnsi="微软雅黑" w:cs="Arial" w:hint="eastAsia"/>
                <w:bCs/>
              </w:rPr>
              <w:t>发展和</w:t>
            </w:r>
            <w:r w:rsidRPr="00ED24A2">
              <w:rPr>
                <w:rFonts w:ascii="微软雅黑" w:eastAsia="微软雅黑" w:hAnsi="微软雅黑" w:cs="Arial"/>
                <w:bCs/>
              </w:rPr>
              <w:t>最新热点</w:t>
            </w:r>
          </w:p>
          <w:p w14:paraId="06156019" w14:textId="77777777" w:rsidR="00B25536" w:rsidRPr="00ED24A2" w:rsidRDefault="00B25536" w:rsidP="00F02D92">
            <w:pPr>
              <w:pStyle w:val="a7"/>
              <w:ind w:firstLine="480"/>
              <w:rPr>
                <w:rFonts w:ascii="微软雅黑" w:eastAsia="微软雅黑" w:hAnsi="微软雅黑" w:cs="Arial"/>
                <w:bCs/>
                <w:sz w:val="24"/>
                <w:szCs w:val="24"/>
              </w:rPr>
            </w:pPr>
          </w:p>
        </w:tc>
      </w:tr>
      <w:tr w:rsidR="00B25536" w:rsidRPr="00ED24A2" w14:paraId="4DB8476F" w14:textId="77777777" w:rsidTr="00F02D92">
        <w:trPr>
          <w:trHeight w:val="529"/>
        </w:trPr>
        <w:tc>
          <w:tcPr>
            <w:tcW w:w="1705" w:type="dxa"/>
            <w:shd w:val="clear" w:color="auto" w:fill="auto"/>
          </w:tcPr>
          <w:p w14:paraId="0D6B63C0" w14:textId="77777777" w:rsidR="00B25536" w:rsidRPr="00ED24A2" w:rsidRDefault="00B25536" w:rsidP="00F02D92">
            <w:pPr>
              <w:rPr>
                <w:rFonts w:ascii="微软雅黑" w:eastAsia="微软雅黑" w:hAnsi="微软雅黑" w:cs="Arial"/>
                <w:bCs/>
              </w:rPr>
            </w:pPr>
          </w:p>
        </w:tc>
        <w:tc>
          <w:tcPr>
            <w:tcW w:w="7645" w:type="dxa"/>
            <w:gridSpan w:val="4"/>
            <w:shd w:val="clear" w:color="auto" w:fill="auto"/>
            <w:vAlign w:val="center"/>
          </w:tcPr>
          <w:p w14:paraId="6BDE643C" w14:textId="77777777" w:rsidR="00B25536" w:rsidRPr="00ED24A2" w:rsidRDefault="00B25536" w:rsidP="00F02D92">
            <w:pPr>
              <w:jc w:val="center"/>
              <w:rPr>
                <w:rFonts w:ascii="微软雅黑" w:eastAsia="微软雅黑" w:hAnsi="微软雅黑" w:cs="Arial"/>
                <w:b/>
                <w:bCs/>
              </w:rPr>
            </w:pPr>
            <w:r w:rsidRPr="00ED24A2">
              <w:rPr>
                <w:rFonts w:ascii="微软雅黑" w:eastAsia="微软雅黑" w:hAnsi="微软雅黑" w:cs="Arial"/>
                <w:b/>
                <w:bCs/>
              </w:rPr>
              <w:t>闭幕</w:t>
            </w:r>
          </w:p>
        </w:tc>
      </w:tr>
    </w:tbl>
    <w:p w14:paraId="31994E0F" w14:textId="77777777" w:rsidR="00B25536" w:rsidRPr="00ED24A2" w:rsidRDefault="00B25536" w:rsidP="00B25536">
      <w:pPr>
        <w:widowControl/>
        <w:adjustRightInd w:val="0"/>
        <w:snapToGrid w:val="0"/>
        <w:jc w:val="left"/>
        <w:rPr>
          <w:rFonts w:ascii="微软雅黑" w:eastAsia="微软雅黑" w:hAnsi="微软雅黑" w:hint="eastAsia"/>
        </w:rPr>
      </w:pPr>
    </w:p>
    <w:p w14:paraId="3CA8719A" w14:textId="77777777" w:rsidR="008A3FA6" w:rsidRDefault="008A3FA6"/>
    <w:sectPr w:rsidR="008A3FA6" w:rsidSect="00FC247E">
      <w:footerReference w:type="default" r:id="rId6"/>
      <w:pgSz w:w="11906" w:h="16838"/>
      <w:pgMar w:top="1418" w:right="1418" w:bottom="1418" w:left="1418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0D083F" w14:textId="77777777" w:rsidR="00115362" w:rsidRDefault="00115362" w:rsidP="00B25536">
      <w:r>
        <w:separator/>
      </w:r>
    </w:p>
  </w:endnote>
  <w:endnote w:type="continuationSeparator" w:id="0">
    <w:p w14:paraId="37BDDC2B" w14:textId="77777777" w:rsidR="00115362" w:rsidRDefault="00115362" w:rsidP="00B25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545C08" w14:textId="77777777" w:rsidR="00091F18" w:rsidRDefault="0011536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4351B6">
      <w:rPr>
        <w:noProof/>
        <w:lang w:val="zh-CN"/>
      </w:rPr>
      <w:t>8</w:t>
    </w:r>
    <w:r>
      <w:fldChar w:fldCharType="end"/>
    </w:r>
  </w:p>
  <w:p w14:paraId="7C5B7CCA" w14:textId="77777777" w:rsidR="00091F18" w:rsidRDefault="0011536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30B491" w14:textId="77777777" w:rsidR="00115362" w:rsidRDefault="00115362" w:rsidP="00B25536">
      <w:r>
        <w:separator/>
      </w:r>
    </w:p>
  </w:footnote>
  <w:footnote w:type="continuationSeparator" w:id="0">
    <w:p w14:paraId="432324A3" w14:textId="77777777" w:rsidR="00115362" w:rsidRDefault="00115362" w:rsidP="00B255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792"/>
    <w:rsid w:val="00115362"/>
    <w:rsid w:val="001A1792"/>
    <w:rsid w:val="008A3FA6"/>
    <w:rsid w:val="00B2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E75D1C3-4893-40B6-948B-B7592BD27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536"/>
    <w:pPr>
      <w:widowControl w:val="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55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2553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255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25536"/>
    <w:rPr>
      <w:sz w:val="18"/>
      <w:szCs w:val="18"/>
    </w:rPr>
  </w:style>
  <w:style w:type="paragraph" w:styleId="a7">
    <w:basedOn w:val="a"/>
    <w:next w:val="a8"/>
    <w:uiPriority w:val="34"/>
    <w:qFormat/>
    <w:rsid w:val="00B25536"/>
    <w:pPr>
      <w:ind w:firstLineChars="200" w:firstLine="420"/>
    </w:pPr>
    <w:rPr>
      <w:rFonts w:ascii="Calibri" w:hAnsi="Calibri"/>
      <w:sz w:val="21"/>
      <w:szCs w:val="22"/>
    </w:rPr>
  </w:style>
  <w:style w:type="paragraph" w:styleId="a8">
    <w:name w:val="List Paragraph"/>
    <w:basedOn w:val="a"/>
    <w:uiPriority w:val="34"/>
    <w:qFormat/>
    <w:rsid w:val="00B2553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帆</dc:creator>
  <cp:keywords/>
  <dc:description/>
  <cp:lastModifiedBy>赵 帆</cp:lastModifiedBy>
  <cp:revision>2</cp:revision>
  <dcterms:created xsi:type="dcterms:W3CDTF">2021-04-01T06:49:00Z</dcterms:created>
  <dcterms:modified xsi:type="dcterms:W3CDTF">2021-04-01T06:49:00Z</dcterms:modified>
</cp:coreProperties>
</file>