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after="312" w:afterLines="100" w:line="560" w:lineRule="atLeast"/>
        <w:ind w:right="641"/>
        <w:rPr>
          <w:rFonts w:ascii="黑体" w:hAnsi="黑体" w:eastAsia="黑体"/>
          <w:sz w:val="32"/>
          <w:szCs w:val="32"/>
        </w:rPr>
      </w:pPr>
      <w:r>
        <w:rPr>
          <w:rFonts w:hint="eastAsia" w:ascii="黑体" w:hAnsi="黑体" w:eastAsia="黑体"/>
          <w:sz w:val="32"/>
          <w:szCs w:val="32"/>
        </w:rPr>
        <w:t>附件：</w:t>
      </w:r>
    </w:p>
    <w:p>
      <w:pPr>
        <w:snapToGrid w:val="0"/>
        <w:jc w:val="center"/>
        <w:rPr>
          <w:rFonts w:ascii="方正小标宋简体" w:hAnsi="Times New Roman" w:eastAsia="方正小标宋简体" w:cs="Times New Roman"/>
          <w:sz w:val="44"/>
          <w:szCs w:val="44"/>
        </w:rPr>
      </w:pPr>
      <w:bookmarkStart w:id="2" w:name="_GoBack"/>
      <w:bookmarkStart w:id="0" w:name="OLE_LINK9"/>
      <w:bookmarkStart w:id="1" w:name="OLE_LINK10"/>
      <w:r>
        <w:rPr>
          <w:rFonts w:hint="eastAsia" w:ascii="方正小标宋简体" w:hAnsi="Times New Roman" w:eastAsia="方正小标宋简体" w:cs="Times New Roman"/>
          <w:sz w:val="44"/>
          <w:szCs w:val="44"/>
        </w:rPr>
        <w:t>2022年中国药学会药物经济学专业委员会学术年会暨第六届中国药物经济学青年学者论坛</w:t>
      </w:r>
    </w:p>
    <w:p>
      <w:pPr>
        <w:snapToGrid w:val="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拟定日程</w:t>
      </w:r>
      <w:bookmarkEnd w:id="0"/>
      <w:bookmarkEnd w:id="1"/>
    </w:p>
    <w:bookmarkEnd w:id="2"/>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2741"/>
        <w:gridCol w:w="3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shd w:val="clear" w:color="auto" w:fill="F1F1F1" w:themeFill="background1" w:themeFillShade="F2"/>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6月17日（星期五）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tcBorders>
              <w:bottom w:val="single" w:color="auto" w:sz="4" w:space="0"/>
            </w:tcBorders>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时</w:t>
            </w:r>
            <w:r>
              <w:rPr>
                <w:rFonts w:hint="eastAsia" w:ascii="Times New Roman" w:hAnsi="Times New Roman" w:eastAsia="宋体" w:cs="Times New Roman"/>
                <w:b/>
                <w:sz w:val="24"/>
                <w:szCs w:val="24"/>
              </w:rPr>
              <w:t xml:space="preserve"> </w:t>
            </w:r>
            <w:r>
              <w:rPr>
                <w:rFonts w:ascii="Times New Roman" w:hAnsi="Times New Roman" w:eastAsia="宋体" w:cs="Times New Roman"/>
                <w:b/>
                <w:sz w:val="24"/>
                <w:szCs w:val="24"/>
              </w:rPr>
              <w:t xml:space="preserve"> 间</w:t>
            </w:r>
          </w:p>
        </w:tc>
        <w:tc>
          <w:tcPr>
            <w:tcW w:w="3611" w:type="pct"/>
            <w:gridSpan w:val="2"/>
            <w:tcBorders>
              <w:bottom w:val="single" w:color="auto" w:sz="4" w:space="0"/>
            </w:tcBorders>
            <w:shd w:val="clear" w:color="auto" w:fill="auto"/>
            <w:vAlign w:val="center"/>
          </w:tcPr>
          <w:p>
            <w:pPr>
              <w:pStyle w:val="8"/>
              <w:ind w:firstLine="0" w:firstLineChars="0"/>
              <w:jc w:val="center"/>
              <w:rPr>
                <w:rFonts w:ascii="Times New Roman" w:hAnsi="Times New Roman" w:eastAsia="宋体" w:cs="Times New Roman"/>
                <w:b/>
                <w:sz w:val="24"/>
                <w:szCs w:val="24"/>
              </w:rPr>
            </w:pPr>
            <w:r>
              <w:rPr>
                <w:rFonts w:hint="eastAsia" w:cs="Times New Roman" w:asciiTheme="minorEastAsia" w:hAnsiTheme="minorEastAsia"/>
                <w:b/>
                <w:sz w:val="24"/>
                <w:szCs w:val="24"/>
              </w:rPr>
              <w:t xml:space="preserve">日 </w:t>
            </w:r>
            <w:r>
              <w:rPr>
                <w:rFonts w:cs="Times New Roman" w:asciiTheme="minorEastAsia" w:hAnsiTheme="minorEastAsia"/>
                <w:b/>
                <w:sz w:val="24"/>
                <w:szCs w:val="24"/>
              </w:rPr>
              <w:t xml:space="preserve"> </w:t>
            </w:r>
            <w:r>
              <w:rPr>
                <w:rFonts w:hint="eastAsia" w:cs="Times New Roman" w:asciiTheme="minorEastAsia" w:hAnsiTheme="minorEastAsia"/>
                <w:b/>
                <w:sz w:val="24"/>
                <w:szCs w:val="24"/>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tcBorders>
              <w:bottom w:val="single" w:color="auto" w:sz="4" w:space="0"/>
            </w:tcBorders>
            <w:shd w:val="clear" w:color="auto" w:fill="auto"/>
            <w:vAlign w:val="center"/>
          </w:tcPr>
          <w:p>
            <w:pPr>
              <w:pStyle w:val="8"/>
              <w:ind w:firstLine="0" w:firstLineChars="0"/>
              <w:jc w:val="center"/>
              <w:rPr>
                <w:rFonts w:ascii="Times New Roman" w:hAnsi="Times New Roman" w:eastAsia="宋体" w:cs="Times New Roman"/>
                <w:b/>
                <w:sz w:val="24"/>
                <w:szCs w:val="24"/>
              </w:rPr>
            </w:pPr>
            <w:r>
              <w:rPr>
                <w:rFonts w:hint="eastAsia" w:cs="Times New Roman" w:asciiTheme="minorEastAsia" w:hAnsiTheme="minorEastAsia"/>
                <w:sz w:val="24"/>
                <w:szCs w:val="24"/>
              </w:rPr>
              <w:t>1</w:t>
            </w:r>
            <w:r>
              <w:rPr>
                <w:rFonts w:cs="Times New Roman" w:asciiTheme="minorEastAsia" w:hAnsiTheme="minorEastAsia"/>
                <w:sz w:val="24"/>
                <w:szCs w:val="24"/>
              </w:rPr>
              <w:t>0</w:t>
            </w:r>
            <w:r>
              <w:rPr>
                <w:rFonts w:hint="eastAsia" w:cs="Times New Roman" w:asciiTheme="minorEastAsia" w:hAnsiTheme="minorEastAsia"/>
                <w:sz w:val="24"/>
                <w:szCs w:val="24"/>
              </w:rPr>
              <w:t>:</w:t>
            </w:r>
            <w:r>
              <w:rPr>
                <w:rFonts w:cs="Times New Roman" w:asciiTheme="minorEastAsia" w:hAnsiTheme="minorEastAsia"/>
                <w:sz w:val="24"/>
                <w:szCs w:val="24"/>
              </w:rPr>
              <w:t>00</w:t>
            </w:r>
            <w:r>
              <w:rPr>
                <w:rFonts w:hint="eastAsia" w:cs="Times New Roman" w:asciiTheme="minorEastAsia" w:hAnsiTheme="minorEastAsia"/>
                <w:sz w:val="24"/>
                <w:szCs w:val="24"/>
              </w:rPr>
              <w:t>-</w:t>
            </w:r>
            <w:r>
              <w:rPr>
                <w:rFonts w:cs="Times New Roman" w:asciiTheme="minorEastAsia" w:hAnsiTheme="minorEastAsia"/>
                <w:sz w:val="24"/>
                <w:szCs w:val="24"/>
              </w:rPr>
              <w:t>20</w:t>
            </w:r>
            <w:r>
              <w:rPr>
                <w:rFonts w:hint="eastAsia" w:cs="Times New Roman" w:asciiTheme="minorEastAsia" w:hAnsiTheme="minorEastAsia"/>
                <w:sz w:val="24"/>
                <w:szCs w:val="24"/>
              </w:rPr>
              <w:t>:</w:t>
            </w:r>
            <w:r>
              <w:rPr>
                <w:rFonts w:cs="Times New Roman" w:asciiTheme="minorEastAsia" w:hAnsiTheme="minorEastAsia"/>
                <w:sz w:val="24"/>
                <w:szCs w:val="24"/>
              </w:rPr>
              <w:t>00</w:t>
            </w:r>
          </w:p>
        </w:tc>
        <w:tc>
          <w:tcPr>
            <w:tcW w:w="3611" w:type="pct"/>
            <w:gridSpan w:val="2"/>
            <w:tcBorders>
              <w:bottom w:val="single" w:color="auto" w:sz="4" w:space="0"/>
            </w:tcBorders>
            <w:shd w:val="clear" w:color="auto" w:fill="auto"/>
            <w:vAlign w:val="center"/>
          </w:tcPr>
          <w:p>
            <w:pPr>
              <w:pStyle w:val="8"/>
              <w:ind w:firstLine="0" w:firstLineChars="0"/>
              <w:jc w:val="center"/>
              <w:rPr>
                <w:rFonts w:ascii="Times New Roman" w:hAnsi="Times New Roman" w:eastAsia="宋体" w:cs="Times New Roman"/>
                <w:b/>
                <w:sz w:val="24"/>
                <w:szCs w:val="24"/>
              </w:rPr>
            </w:pPr>
            <w:r>
              <w:rPr>
                <w:rFonts w:cs="Times New Roman" w:asciiTheme="minorEastAsia" w:hAnsiTheme="minorEastAsia"/>
                <w:sz w:val="24"/>
                <w:szCs w:val="24"/>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tcBorders>
              <w:bottom w:val="single" w:color="auto" w:sz="4" w:space="0"/>
            </w:tcBorders>
            <w:shd w:val="clear" w:color="auto" w:fill="auto"/>
            <w:vAlign w:val="center"/>
          </w:tcPr>
          <w:p>
            <w:pPr>
              <w:pStyle w:val="8"/>
              <w:ind w:firstLine="0" w:firstLineChars="0"/>
              <w:jc w:val="center"/>
              <w:rPr>
                <w:rFonts w:ascii="Times New Roman" w:hAnsi="Times New Roman" w:eastAsia="宋体" w:cs="Times New Roman"/>
                <w:b/>
                <w:sz w:val="24"/>
                <w:szCs w:val="24"/>
              </w:rPr>
            </w:pPr>
            <w:r>
              <w:rPr>
                <w:rFonts w:hint="eastAsia" w:cs="Times New Roman" w:asciiTheme="minorEastAsia" w:hAnsiTheme="minorEastAsia"/>
                <w:sz w:val="24"/>
                <w:szCs w:val="24"/>
              </w:rPr>
              <w:t>08:</w:t>
            </w:r>
            <w:r>
              <w:rPr>
                <w:rFonts w:cs="Times New Roman" w:asciiTheme="minorEastAsia" w:hAnsiTheme="minorEastAsia"/>
                <w:sz w:val="24"/>
                <w:szCs w:val="24"/>
              </w:rPr>
              <w:t>30</w:t>
            </w:r>
            <w:r>
              <w:rPr>
                <w:rFonts w:hint="eastAsia" w:cs="Times New Roman" w:asciiTheme="minorEastAsia" w:hAnsiTheme="minorEastAsia"/>
                <w:sz w:val="24"/>
                <w:szCs w:val="24"/>
              </w:rPr>
              <w:t>-</w:t>
            </w:r>
            <w:r>
              <w:rPr>
                <w:rFonts w:cs="Times New Roman" w:asciiTheme="minorEastAsia" w:hAnsiTheme="minorEastAsia"/>
                <w:sz w:val="24"/>
                <w:szCs w:val="24"/>
              </w:rPr>
              <w:t>17:00</w:t>
            </w:r>
          </w:p>
        </w:tc>
        <w:tc>
          <w:tcPr>
            <w:tcW w:w="3611" w:type="pct"/>
            <w:gridSpan w:val="2"/>
            <w:tcBorders>
              <w:bottom w:val="single" w:color="auto" w:sz="4" w:space="0"/>
            </w:tcBorders>
            <w:shd w:val="clear" w:color="auto" w:fill="auto"/>
            <w:vAlign w:val="center"/>
          </w:tcPr>
          <w:p>
            <w:pPr>
              <w:pStyle w:val="8"/>
              <w:ind w:firstLine="0" w:firstLineChars="0"/>
              <w:jc w:val="center"/>
              <w:rPr>
                <w:rFonts w:ascii="Times New Roman" w:hAnsi="Times New Roman" w:eastAsia="宋体" w:cs="Times New Roman"/>
                <w:b/>
                <w:sz w:val="24"/>
                <w:szCs w:val="24"/>
              </w:rPr>
            </w:pPr>
            <w:r>
              <w:rPr>
                <w:rFonts w:hint="eastAsia" w:cs="Times New Roman" w:asciiTheme="minorEastAsia" w:hAnsiTheme="minorEastAsia"/>
                <w:sz w:val="24"/>
                <w:szCs w:val="24"/>
              </w:rPr>
              <w:t>健康效用值的测量与应用研讨班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shd w:val="clear" w:color="auto" w:fill="F1F1F1" w:themeFill="background1" w:themeFillShade="F2"/>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6月18日（星期六）上午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青年论坛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时间/地点</w:t>
            </w:r>
          </w:p>
        </w:tc>
        <w:tc>
          <w:tcPr>
            <w:tcW w:w="1476" w:type="pct"/>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日  程</w:t>
            </w:r>
          </w:p>
        </w:tc>
        <w:tc>
          <w:tcPr>
            <w:tcW w:w="2135" w:type="pct"/>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A厅：08:30-09:00</w:t>
            </w:r>
          </w:p>
        </w:tc>
        <w:tc>
          <w:tcPr>
            <w:tcW w:w="3611" w:type="pct"/>
            <w:gridSpan w:val="2"/>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A厅：09:00-09:50</w:t>
            </w:r>
          </w:p>
        </w:tc>
        <w:tc>
          <w:tcPr>
            <w:tcW w:w="3611" w:type="pct"/>
            <w:gridSpan w:val="2"/>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学术讲座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A厅：10:00-12:00</w:t>
            </w:r>
          </w:p>
        </w:tc>
        <w:tc>
          <w:tcPr>
            <w:tcW w:w="1476"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青年论坛分论坛1</w:t>
            </w:r>
          </w:p>
        </w:tc>
        <w:tc>
          <w:tcPr>
            <w:tcW w:w="2135" w:type="pct"/>
            <w:shd w:val="clear" w:color="auto" w:fill="auto"/>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药物经济学方法与挑战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tcBorders>
              <w:bottom w:val="single" w:color="auto" w:sz="4" w:space="0"/>
            </w:tcBorders>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12:00-13:30</w:t>
            </w:r>
          </w:p>
        </w:tc>
        <w:tc>
          <w:tcPr>
            <w:tcW w:w="3611" w:type="pct"/>
            <w:gridSpan w:val="2"/>
            <w:tcBorders>
              <w:bottom w:val="single" w:color="auto" w:sz="4" w:space="0"/>
            </w:tcBorders>
            <w:shd w:val="clear" w:color="auto" w:fill="auto"/>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shd w:val="clear" w:color="auto" w:fill="F1F1F1" w:themeFill="background1" w:themeFillShade="F2"/>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6月18日（星期六）下午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青年论坛分论坛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时间/地点</w:t>
            </w:r>
          </w:p>
        </w:tc>
        <w:tc>
          <w:tcPr>
            <w:tcW w:w="1476" w:type="pct"/>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日  程</w:t>
            </w:r>
          </w:p>
        </w:tc>
        <w:tc>
          <w:tcPr>
            <w:tcW w:w="2135" w:type="pct"/>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主  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A厅：13:30-15:30</w:t>
            </w:r>
          </w:p>
        </w:tc>
        <w:tc>
          <w:tcPr>
            <w:tcW w:w="1476"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青年论坛分论坛2</w:t>
            </w:r>
          </w:p>
        </w:tc>
        <w:tc>
          <w:tcPr>
            <w:tcW w:w="2135"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健康相关生命质量与健康效用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A厅：15:50-17:50</w:t>
            </w:r>
          </w:p>
        </w:tc>
        <w:tc>
          <w:tcPr>
            <w:tcW w:w="1476"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青年论坛分论坛3</w:t>
            </w:r>
          </w:p>
        </w:tc>
        <w:tc>
          <w:tcPr>
            <w:tcW w:w="2135"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药物经济学模型与评价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B厅：13:30-15:30</w:t>
            </w:r>
          </w:p>
        </w:tc>
        <w:tc>
          <w:tcPr>
            <w:tcW w:w="1476"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青年论坛分论坛4</w:t>
            </w:r>
          </w:p>
        </w:tc>
        <w:tc>
          <w:tcPr>
            <w:tcW w:w="2135"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真实世界数据与</w:t>
            </w:r>
            <w:r>
              <w:rPr>
                <w:rFonts w:hint="eastAsia" w:ascii="Times New Roman" w:hAnsi="Times New Roman" w:eastAsia="宋体" w:cs="Times New Roman"/>
                <w:sz w:val="24"/>
                <w:szCs w:val="24"/>
              </w:rPr>
              <w:t>研究进展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B厅：15:50-17:50</w:t>
            </w:r>
          </w:p>
        </w:tc>
        <w:tc>
          <w:tcPr>
            <w:tcW w:w="1476"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青年论坛分论坛5</w:t>
            </w:r>
          </w:p>
        </w:tc>
        <w:tc>
          <w:tcPr>
            <w:tcW w:w="2135"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药物政策研究</w:t>
            </w:r>
            <w:r>
              <w:rPr>
                <w:rFonts w:hint="eastAsia" w:ascii="Times New Roman" w:hAnsi="Times New Roman" w:eastAsia="宋体" w:cs="Times New Roman"/>
                <w:sz w:val="24"/>
                <w:szCs w:val="24"/>
              </w:rPr>
              <w:t>与实证评估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学术年会分论坛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时间/地点</w:t>
            </w:r>
          </w:p>
        </w:tc>
        <w:tc>
          <w:tcPr>
            <w:tcW w:w="1476" w:type="pct"/>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日  程</w:t>
            </w:r>
          </w:p>
        </w:tc>
        <w:tc>
          <w:tcPr>
            <w:tcW w:w="2135" w:type="pct"/>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主  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C厅：13:30-15:30</w:t>
            </w:r>
          </w:p>
        </w:tc>
        <w:tc>
          <w:tcPr>
            <w:tcW w:w="1476"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年会分论坛1</w:t>
            </w:r>
          </w:p>
        </w:tc>
        <w:tc>
          <w:tcPr>
            <w:tcW w:w="2135" w:type="pct"/>
            <w:shd w:val="clear" w:color="auto" w:fill="auto"/>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药物经济学与医保准入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C厅：15:50-17:50</w:t>
            </w:r>
          </w:p>
        </w:tc>
        <w:tc>
          <w:tcPr>
            <w:tcW w:w="1476"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年会分论坛2</w:t>
            </w:r>
          </w:p>
        </w:tc>
        <w:tc>
          <w:tcPr>
            <w:tcW w:w="2135"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医保支付方式改革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tcBorders>
              <w:bottom w:val="single" w:color="auto" w:sz="4" w:space="0"/>
            </w:tcBorders>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18:30-20:00</w:t>
            </w:r>
          </w:p>
        </w:tc>
        <w:tc>
          <w:tcPr>
            <w:tcW w:w="3611" w:type="pct"/>
            <w:gridSpan w:val="2"/>
            <w:tcBorders>
              <w:bottom w:val="single" w:color="auto" w:sz="4" w:space="0"/>
            </w:tcBorders>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晚餐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shd w:val="clear" w:color="auto" w:fill="F1F1F1" w:themeFill="background1" w:themeFillShade="F2"/>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6月19日（星期日）上午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学术年会主论坛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时间/地点</w:t>
            </w:r>
          </w:p>
        </w:tc>
        <w:tc>
          <w:tcPr>
            <w:tcW w:w="3611" w:type="pct"/>
            <w:gridSpan w:val="2"/>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日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A厅：08:30-09:30</w:t>
            </w:r>
          </w:p>
        </w:tc>
        <w:tc>
          <w:tcPr>
            <w:tcW w:w="3611" w:type="pct"/>
            <w:gridSpan w:val="2"/>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A厅：09:30-12:30</w:t>
            </w:r>
          </w:p>
        </w:tc>
        <w:tc>
          <w:tcPr>
            <w:tcW w:w="3611" w:type="pct"/>
            <w:gridSpan w:val="2"/>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学术讲座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tcBorders>
              <w:bottom w:val="single" w:color="auto" w:sz="4" w:space="0"/>
            </w:tcBorders>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12:00-13:30</w:t>
            </w:r>
          </w:p>
        </w:tc>
        <w:tc>
          <w:tcPr>
            <w:tcW w:w="3611" w:type="pct"/>
            <w:gridSpan w:val="2"/>
            <w:tcBorders>
              <w:bottom w:val="single" w:color="auto" w:sz="4" w:space="0"/>
            </w:tcBorders>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shd w:val="clear" w:color="auto" w:fill="F1F1F1" w:themeFill="background1" w:themeFillShade="F2"/>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b/>
                <w:sz w:val="24"/>
                <w:szCs w:val="24"/>
              </w:rPr>
              <w:t>6月19日（星期</w:t>
            </w:r>
            <w:r>
              <w:rPr>
                <w:rFonts w:hint="eastAsia" w:ascii="Times New Roman" w:hAnsi="Times New Roman" w:eastAsia="宋体" w:cs="Times New Roman"/>
                <w:b/>
                <w:sz w:val="24"/>
                <w:szCs w:val="24"/>
              </w:rPr>
              <w:t>日</w:t>
            </w:r>
            <w:r>
              <w:rPr>
                <w:rFonts w:ascii="Times New Roman" w:hAnsi="Times New Roman" w:eastAsia="宋体" w:cs="Times New Roman"/>
                <w:b/>
                <w:sz w:val="24"/>
                <w:szCs w:val="24"/>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学术年会分论坛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时间/地点</w:t>
            </w:r>
          </w:p>
        </w:tc>
        <w:tc>
          <w:tcPr>
            <w:tcW w:w="1476" w:type="pct"/>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日  程</w:t>
            </w:r>
          </w:p>
        </w:tc>
        <w:tc>
          <w:tcPr>
            <w:tcW w:w="2135" w:type="pct"/>
            <w:shd w:val="clear" w:color="auto" w:fill="auto"/>
            <w:vAlign w:val="center"/>
          </w:tcPr>
          <w:p>
            <w:pPr>
              <w:pStyle w:val="8"/>
              <w:ind w:firstLine="0" w:firstLineChars="0"/>
              <w:jc w:val="center"/>
              <w:rPr>
                <w:rFonts w:ascii="Times New Roman" w:hAnsi="Times New Roman" w:eastAsia="宋体" w:cs="Times New Roman"/>
                <w:b/>
                <w:sz w:val="24"/>
                <w:szCs w:val="24"/>
              </w:rPr>
            </w:pPr>
            <w:r>
              <w:rPr>
                <w:rFonts w:ascii="Times New Roman" w:hAnsi="Times New Roman" w:eastAsia="宋体" w:cs="Times New Roman"/>
                <w:b/>
                <w:sz w:val="24"/>
                <w:szCs w:val="24"/>
              </w:rPr>
              <w:t>主  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A厅：13:30-15:30</w:t>
            </w:r>
          </w:p>
        </w:tc>
        <w:tc>
          <w:tcPr>
            <w:tcW w:w="1476"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年会分论坛3</w:t>
            </w:r>
          </w:p>
        </w:tc>
        <w:tc>
          <w:tcPr>
            <w:tcW w:w="2135"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罕见病药经评价与多层次保障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A厅：15:50-17:50</w:t>
            </w:r>
          </w:p>
        </w:tc>
        <w:tc>
          <w:tcPr>
            <w:tcW w:w="1476"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年会分论坛4</w:t>
            </w:r>
          </w:p>
        </w:tc>
        <w:tc>
          <w:tcPr>
            <w:tcW w:w="2135"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药品供应保障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B厅：13:30-15:30</w:t>
            </w:r>
          </w:p>
        </w:tc>
        <w:tc>
          <w:tcPr>
            <w:tcW w:w="1476"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年会分论坛5</w:t>
            </w:r>
          </w:p>
        </w:tc>
        <w:tc>
          <w:tcPr>
            <w:tcW w:w="2135"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药品耗材采购政策研究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B厅：15:50-17:50</w:t>
            </w:r>
          </w:p>
        </w:tc>
        <w:tc>
          <w:tcPr>
            <w:tcW w:w="1476"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年会分论坛6</w:t>
            </w:r>
          </w:p>
        </w:tc>
        <w:tc>
          <w:tcPr>
            <w:tcW w:w="2135"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创新药价值定价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C厅：13:30-17:00</w:t>
            </w:r>
          </w:p>
        </w:tc>
        <w:tc>
          <w:tcPr>
            <w:tcW w:w="3611" w:type="pct"/>
            <w:gridSpan w:val="2"/>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山东省药学会药物经济与政策</w:t>
            </w:r>
            <w:r>
              <w:rPr>
                <w:rFonts w:hint="eastAsia" w:ascii="Times New Roman" w:hAnsi="Times New Roman" w:eastAsia="宋体" w:cs="Times New Roman"/>
                <w:sz w:val="24"/>
                <w:szCs w:val="24"/>
              </w:rPr>
              <w:t>专业委员会</w:t>
            </w:r>
            <w:r>
              <w:rPr>
                <w:rFonts w:ascii="Times New Roman" w:hAnsi="Times New Roman" w:eastAsia="宋体" w:cs="Times New Roman"/>
                <w:sz w:val="24"/>
                <w:szCs w:val="24"/>
              </w:rPr>
              <w:t>年会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9" w:type="pct"/>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18:00-20:00</w:t>
            </w:r>
          </w:p>
        </w:tc>
        <w:tc>
          <w:tcPr>
            <w:tcW w:w="3611" w:type="pct"/>
            <w:gridSpan w:val="2"/>
            <w:shd w:val="clear" w:color="auto" w:fill="auto"/>
            <w:vAlign w:val="center"/>
          </w:tcPr>
          <w:p>
            <w:pPr>
              <w:pStyle w:val="8"/>
              <w:ind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晚餐</w:t>
            </w:r>
          </w:p>
        </w:tc>
      </w:tr>
    </w:tbl>
    <w:p>
      <w:pPr>
        <w:pStyle w:val="7"/>
        <w:adjustRightInd w:val="0"/>
        <w:snapToGrid w:val="0"/>
        <w:spacing w:line="560" w:lineRule="atLeast"/>
        <w:ind w:right="640"/>
        <w:rPr>
          <w:rFonts w:ascii="仿宋" w:hAnsi="仿宋" w:eastAsia="仿宋"/>
          <w:sz w:val="32"/>
          <w:szCs w:val="32"/>
        </w:rPr>
      </w:pPr>
    </w:p>
    <w:p/>
    <w:sectPr>
      <w:footerReference r:id="rId3" w:type="default"/>
      <w:footerReference r:id="rId4" w:type="even"/>
      <w:pgSz w:w="11906" w:h="16838"/>
      <w:pgMar w:top="1418" w:right="1418" w:bottom="1418" w:left="141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Pr>
      <w:id w:val="1666202867"/>
      <w:docPartObj>
        <w:docPartGallery w:val="autotext"/>
      </w:docPartObj>
    </w:sdtPr>
    <w:sdtEndPr>
      <w:rPr>
        <w:rStyle w:val="6"/>
        <w:rFonts w:hint="eastAsia" w:ascii="仿宋_GB2312" w:eastAsia="仿宋_GB2312"/>
        <w:sz w:val="24"/>
        <w:szCs w:val="24"/>
      </w:rPr>
    </w:sdtEndPr>
    <w:sdtContent>
      <w:p>
        <w:pPr>
          <w:pStyle w:val="2"/>
          <w:framePr w:wrap="auto" w:vAnchor="text" w:hAnchor="margin" w:xAlign="center" w:y="1"/>
          <w:rPr>
            <w:rStyle w:val="6"/>
            <w:rFonts w:ascii="仿宋_GB2312" w:eastAsia="仿宋_GB2312"/>
            <w:sz w:val="24"/>
            <w:szCs w:val="24"/>
          </w:rPr>
        </w:pPr>
        <w:r>
          <w:rPr>
            <w:rStyle w:val="6"/>
            <w:rFonts w:hint="eastAsia" w:ascii="仿宋_GB2312" w:eastAsia="仿宋_GB2312"/>
            <w:sz w:val="24"/>
            <w:szCs w:val="24"/>
          </w:rPr>
          <w:fldChar w:fldCharType="begin"/>
        </w:r>
        <w:r>
          <w:rPr>
            <w:rStyle w:val="6"/>
            <w:rFonts w:hint="eastAsia" w:ascii="仿宋_GB2312" w:eastAsia="仿宋_GB2312"/>
            <w:sz w:val="24"/>
            <w:szCs w:val="24"/>
          </w:rPr>
          <w:instrText xml:space="preserve"> PAGE </w:instrText>
        </w:r>
        <w:r>
          <w:rPr>
            <w:rStyle w:val="6"/>
            <w:rFonts w:hint="eastAsia" w:ascii="仿宋_GB2312" w:eastAsia="仿宋_GB2312"/>
            <w:sz w:val="24"/>
            <w:szCs w:val="24"/>
          </w:rPr>
          <w:fldChar w:fldCharType="separate"/>
        </w:r>
        <w:r>
          <w:rPr>
            <w:rStyle w:val="6"/>
            <w:rFonts w:ascii="仿宋_GB2312" w:eastAsia="仿宋_GB2312"/>
            <w:sz w:val="24"/>
            <w:szCs w:val="24"/>
          </w:rPr>
          <w:t>1</w:t>
        </w:r>
        <w:r>
          <w:rPr>
            <w:rStyle w:val="6"/>
            <w:rFonts w:hint="eastAsia" w:ascii="仿宋_GB2312" w:eastAsia="仿宋_GB2312"/>
            <w:sz w:val="24"/>
            <w:szCs w:val="2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Pr>
      <w:id w:val="857160579"/>
      <w:docPartObj>
        <w:docPartGallery w:val="autotext"/>
      </w:docPartObj>
    </w:sdtPr>
    <w:sdtEndPr>
      <w:rPr>
        <w:rStyle w:val="6"/>
      </w:rPr>
    </w:sdtEndPr>
    <w:sdtContent>
      <w:p>
        <w:pPr>
          <w:pStyle w:val="2"/>
          <w:framePr w:wrap="auto" w:vAnchor="text" w:hAnchor="margin" w:xAlign="center" w:y="1"/>
          <w:rPr>
            <w:rStyle w:val="6"/>
            <w:sz w:val="21"/>
            <w:szCs w:val="22"/>
          </w:rPr>
        </w:pPr>
        <w:r>
          <w:rPr>
            <w:rStyle w:val="6"/>
          </w:rPr>
          <w:fldChar w:fldCharType="begin"/>
        </w:r>
        <w:r>
          <w:rPr>
            <w:rStyle w:val="6"/>
          </w:rPr>
          <w:instrText xml:space="preserve"> PAGE </w:instrText>
        </w:r>
        <w:r>
          <w:rPr>
            <w:rStyle w:val="6"/>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730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semiHidden/>
    <w:unhideWhenUsed/>
    <w:uiPriority w:val="99"/>
  </w:style>
  <w:style w:type="paragraph" w:customStyle="1" w:styleId="7">
    <w:name w:val="无间隔1"/>
    <w:qFormat/>
    <w:uiPriority w:val="0"/>
    <w:rPr>
      <w:rFonts w:ascii="Times New Roman" w:hAnsi="Times New Roman" w:eastAsia="宋体" w:cs="Times New Roman"/>
      <w:kern w:val="0"/>
      <w:sz w:val="24"/>
      <w:szCs w:val="24"/>
      <w:lang w:val="en-US" w:eastAsia="zh-CN" w:bidi="ar-SA"/>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2022-04-12T07:29:36Z</dcterms:created>
  <dc:creator>wanglei</dc:creator>
  <cp:lastModifiedBy>王雷</cp:lastModifiedBy>
  <dcterms:modified xsi:type="dcterms:W3CDTF">2022-04-12T07:29:44Z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2DA580A951394B389954753C1CDF2C05</vt:lpwstr>
  </property>
</Properties>
</file>